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41BB9">
      <w:pPr>
        <w:spacing w:line="480" w:lineRule="auto"/>
        <w:ind w:firstLine="300"/>
        <w:jc w:val="center"/>
        <w:rPr>
          <w:rFonts w:eastAsia="黑体"/>
          <w:sz w:val="30"/>
          <w:szCs w:val="20"/>
        </w:rPr>
      </w:pPr>
      <w:r>
        <w:rPr>
          <w:rFonts w:hint="eastAsia" w:eastAsia="黑体"/>
          <w:sz w:val="30"/>
          <w:szCs w:val="20"/>
        </w:rPr>
        <w:t>四、课题设计论证</w:t>
      </w:r>
    </w:p>
    <w:tbl>
      <w:tblPr>
        <w:tblStyle w:val="8"/>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83"/>
      </w:tblGrid>
      <w:tr w14:paraId="6065723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50" w:hRule="atLeast"/>
        </w:trPr>
        <w:tc>
          <w:tcPr>
            <w:tcW w:w="9183" w:type="dxa"/>
            <w:tcBorders>
              <w:bottom w:val="single" w:color="auto" w:sz="6" w:space="0"/>
            </w:tcBorders>
            <w:noWrap w:val="0"/>
            <w:vAlign w:val="top"/>
          </w:tcPr>
          <w:p w14:paraId="56A21DAA">
            <w:pPr>
              <w:rPr>
                <w:rFonts w:hint="eastAsia" w:ascii="宋体"/>
                <w:b/>
                <w:szCs w:val="21"/>
              </w:rPr>
            </w:pPr>
            <w:r>
              <w:rPr>
                <w:rFonts w:hint="eastAsia" w:ascii="宋体"/>
                <w:b/>
                <w:szCs w:val="21"/>
              </w:rPr>
              <w:t>本表参照以下提纲撰写，要求逻辑清晰，主题突出，层次分明，内容翔实，排版清晰。除“研究基础”填在表五外，本表内容与《活页》内容一致。</w:t>
            </w:r>
          </w:p>
          <w:p w14:paraId="32E70EC7">
            <w:pPr>
              <w:rPr>
                <w:rFonts w:hint="eastAsia" w:ascii="宋体"/>
                <w:b/>
                <w:szCs w:val="21"/>
              </w:rPr>
            </w:pPr>
            <w:r>
              <w:rPr>
                <w:rFonts w:hint="eastAsia"/>
                <w:szCs w:val="20"/>
              </w:rPr>
              <w:t>1.</w:t>
            </w:r>
            <w:r>
              <w:rPr>
                <w:rFonts w:hint="eastAsia"/>
                <w:b/>
                <w:szCs w:val="20"/>
              </w:rPr>
              <w:t>选题依据</w:t>
            </w:r>
            <w:r>
              <w:rPr>
                <w:rFonts w:hint="eastAsia"/>
                <w:szCs w:val="20"/>
              </w:rPr>
              <w:t>：研究背景；核心概念界定；国内外相关研究学术史梳理和研究动态；本课题相对已有研究的独到学术价值和应用价值等，特别是相对于已立同类项目的新进展。</w:t>
            </w:r>
          </w:p>
          <w:p w14:paraId="2BC82B94">
            <w:pPr>
              <w:tabs>
                <w:tab w:val="left" w:pos="2107"/>
              </w:tabs>
              <w:spacing w:line="400" w:lineRule="exact"/>
              <w:rPr>
                <w:rFonts w:hint="eastAsia"/>
                <w:szCs w:val="20"/>
              </w:rPr>
            </w:pPr>
            <w:r>
              <w:rPr>
                <w:rFonts w:hint="eastAsia"/>
                <w:szCs w:val="20"/>
              </w:rPr>
              <w:t>2.</w:t>
            </w:r>
            <w:r>
              <w:rPr>
                <w:rFonts w:hint="eastAsia"/>
                <w:b/>
                <w:szCs w:val="20"/>
              </w:rPr>
              <w:t>研究内容</w:t>
            </w:r>
            <w:r>
              <w:rPr>
                <w:rFonts w:hint="eastAsia"/>
                <w:szCs w:val="20"/>
              </w:rPr>
              <w:t>：本课题的研究对象、总体框架、重点难点、主要目标等。</w:t>
            </w:r>
          </w:p>
          <w:p w14:paraId="1996E5F1">
            <w:pPr>
              <w:spacing w:line="400" w:lineRule="exact"/>
              <w:rPr>
                <w:rFonts w:hint="eastAsia"/>
                <w:szCs w:val="20"/>
              </w:rPr>
            </w:pPr>
            <w:r>
              <w:rPr>
                <w:rFonts w:hint="eastAsia"/>
                <w:szCs w:val="20"/>
              </w:rPr>
              <w:t>3.</w:t>
            </w:r>
            <w:r>
              <w:rPr>
                <w:rFonts w:hint="eastAsia"/>
                <w:b/>
                <w:szCs w:val="20"/>
              </w:rPr>
              <w:t>思路方法</w:t>
            </w:r>
            <w:r>
              <w:rPr>
                <w:rFonts w:hint="eastAsia"/>
                <w:szCs w:val="20"/>
              </w:rPr>
              <w:t>：本课题研究的基本思路、具体研究方法、研究计划及其可行性等。</w:t>
            </w:r>
          </w:p>
          <w:p w14:paraId="4D66033D">
            <w:pPr>
              <w:spacing w:line="400" w:lineRule="exact"/>
              <w:rPr>
                <w:rFonts w:hint="eastAsia"/>
                <w:szCs w:val="20"/>
              </w:rPr>
            </w:pPr>
            <w:r>
              <w:rPr>
                <w:rFonts w:hint="eastAsia"/>
                <w:szCs w:val="20"/>
              </w:rPr>
              <w:t>4.</w:t>
            </w:r>
            <w:r>
              <w:rPr>
                <w:rFonts w:hint="eastAsia"/>
                <w:b/>
                <w:szCs w:val="20"/>
              </w:rPr>
              <w:t>创新之处</w:t>
            </w:r>
            <w:r>
              <w:rPr>
                <w:rFonts w:hint="eastAsia"/>
                <w:szCs w:val="20"/>
              </w:rPr>
              <w:t>：在学术思想、学术观点、研究方法等方面的特色和创新。</w:t>
            </w:r>
          </w:p>
          <w:p w14:paraId="5B281F15">
            <w:pPr>
              <w:spacing w:line="400" w:lineRule="exact"/>
              <w:rPr>
                <w:rFonts w:hint="eastAsia"/>
                <w:szCs w:val="20"/>
              </w:rPr>
            </w:pPr>
            <w:r>
              <w:rPr>
                <w:rFonts w:hint="eastAsia"/>
                <w:b/>
                <w:bCs/>
                <w:szCs w:val="20"/>
              </w:rPr>
              <w:t>5.预期成果</w:t>
            </w:r>
            <w:r>
              <w:rPr>
                <w:rFonts w:hint="eastAsia"/>
                <w:szCs w:val="20"/>
              </w:rPr>
              <w:t>：成果形式、使用去向及预期社会效益等。（略写）</w:t>
            </w:r>
          </w:p>
          <w:p w14:paraId="6D7E1A8F">
            <w:pPr>
              <w:spacing w:line="400" w:lineRule="exact"/>
              <w:rPr>
                <w:rFonts w:hint="eastAsia"/>
                <w:szCs w:val="21"/>
              </w:rPr>
            </w:pPr>
            <w:r>
              <w:rPr>
                <w:rFonts w:hint="eastAsia"/>
                <w:b/>
                <w:bCs/>
                <w:szCs w:val="20"/>
              </w:rPr>
              <w:t>6.参考文献：</w:t>
            </w:r>
            <w:r>
              <w:rPr>
                <w:rFonts w:hint="eastAsia"/>
                <w:szCs w:val="20"/>
              </w:rPr>
              <w:t>开展本课题研究的主要中外参考文献。（略写）</w:t>
            </w:r>
          </w:p>
        </w:tc>
      </w:tr>
      <w:tr w14:paraId="509CB7C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349" w:hRule="atLeast"/>
        </w:trPr>
        <w:tc>
          <w:tcPr>
            <w:tcW w:w="9183" w:type="dxa"/>
            <w:tcBorders>
              <w:top w:val="single" w:color="auto" w:sz="6" w:space="0"/>
              <w:bottom w:val="single" w:color="auto" w:sz="6" w:space="0"/>
            </w:tcBorders>
            <w:noWrap w:val="0"/>
            <w:vAlign w:val="top"/>
          </w:tcPr>
          <w:p w14:paraId="22CFA80A">
            <w:pPr>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选题依据：研究背景；核心概念界定；国内外相关研究学术史梳理和研究动态；本课题相对已有研究的独到学术价值和应用价值等，特别是相对于已立同类项目的新进展。</w:t>
            </w:r>
          </w:p>
          <w:p w14:paraId="58DCB8CA">
            <w:pPr>
              <w:tabs>
                <w:tab w:val="left" w:pos="2107"/>
              </w:tabs>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研究背景</w:t>
            </w:r>
          </w:p>
          <w:p w14:paraId="4608D4AC">
            <w:pPr>
              <w:tabs>
                <w:tab w:val="left" w:pos="2107"/>
              </w:tabs>
              <w:spacing w:line="240" w:lineRule="auto"/>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2021年7月， 中共中央办公厅、 国务院办公厅印发了《关于进一步减轻义务教育阶段学生作业负担和校外培训负担的意见》</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对如何</w:t>
            </w:r>
            <w:r>
              <w:rPr>
                <w:rFonts w:hint="eastAsia" w:ascii="宋体" w:hAnsi="宋体" w:eastAsia="宋体" w:cs="宋体"/>
                <w:b w:val="0"/>
                <w:bCs/>
                <w:color w:val="auto"/>
                <w:sz w:val="24"/>
                <w:szCs w:val="24"/>
                <w:lang w:eastAsia="zh-CN"/>
              </w:rPr>
              <w:t>形成新的教育生态具有至关重要的作用，面对学生“减”掉的各项作业，“增”出的宝贵时间，是</w:t>
            </w:r>
            <w:r>
              <w:rPr>
                <w:rFonts w:hint="eastAsia" w:ascii="宋体" w:hAnsi="宋体" w:eastAsia="宋体" w:cs="宋体"/>
                <w:b w:val="0"/>
                <w:bCs/>
                <w:color w:val="auto"/>
                <w:sz w:val="24"/>
                <w:szCs w:val="24"/>
                <w:lang w:val="en-US" w:eastAsia="zh-CN"/>
              </w:rPr>
              <w:t>当下</w:t>
            </w:r>
            <w:r>
              <w:rPr>
                <w:rFonts w:hint="eastAsia" w:ascii="宋体" w:hAnsi="宋体" w:eastAsia="宋体" w:cs="宋体"/>
                <w:b w:val="0"/>
                <w:bCs/>
                <w:color w:val="auto"/>
                <w:sz w:val="24"/>
                <w:szCs w:val="24"/>
              </w:rPr>
              <w:t>初中语文</w:t>
            </w:r>
            <w:r>
              <w:rPr>
                <w:rFonts w:hint="eastAsia" w:ascii="宋体" w:hAnsi="宋体" w:eastAsia="宋体" w:cs="宋体"/>
                <w:b w:val="0"/>
                <w:bCs/>
                <w:color w:val="auto"/>
                <w:sz w:val="24"/>
                <w:szCs w:val="24"/>
                <w:lang w:val="en-US" w:eastAsia="zh-CN"/>
              </w:rPr>
              <w:t>教学中</w:t>
            </w:r>
            <w:r>
              <w:rPr>
                <w:rFonts w:hint="eastAsia" w:ascii="宋体" w:hAnsi="宋体" w:eastAsia="宋体" w:cs="宋体"/>
                <w:b w:val="0"/>
                <w:bCs/>
                <w:color w:val="auto"/>
                <w:sz w:val="24"/>
                <w:szCs w:val="24"/>
                <w:lang w:eastAsia="zh-CN"/>
              </w:rPr>
              <w:t>关注的焦点问题。</w:t>
            </w:r>
            <w:r>
              <w:rPr>
                <w:rFonts w:hint="eastAsia" w:ascii="宋体" w:hAnsi="宋体" w:eastAsia="宋体" w:cs="宋体"/>
                <w:b w:val="0"/>
                <w:bCs/>
                <w:color w:val="auto"/>
                <w:sz w:val="24"/>
                <w:szCs w:val="24"/>
                <w:lang w:val="en-US" w:eastAsia="zh-CN"/>
              </w:rPr>
              <w:t>基于此，课题研究中以双减政策为导向，针对强课提质大单元教学模式开展研究。</w:t>
            </w:r>
          </w:p>
          <w:p w14:paraId="30C60AD4">
            <w:pPr>
              <w:tabs>
                <w:tab w:val="left" w:pos="2107"/>
              </w:tabs>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核心概念界定</w:t>
            </w:r>
          </w:p>
          <w:p w14:paraId="46F507CE">
            <w:pPr>
              <w:tabs>
                <w:tab w:val="left" w:pos="2107"/>
              </w:tabs>
              <w:spacing w:line="240" w:lineRule="auto"/>
              <w:ind w:firstLine="480" w:firstLineChars="200"/>
              <w:jc w:val="both"/>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“双减”背景</w:t>
            </w:r>
            <w:r>
              <w:rPr>
                <w:rFonts w:hint="eastAsia" w:ascii="宋体" w:hAnsi="宋体" w:eastAsia="宋体" w:cs="宋体"/>
                <w:b w:val="0"/>
                <w:bCs/>
                <w:color w:val="auto"/>
                <w:sz w:val="24"/>
                <w:szCs w:val="24"/>
                <w:lang w:eastAsia="zh-CN"/>
              </w:rPr>
              <w:t>：双减政策出台的背景依据近年来,按照党中央、国务院决策部署,各地深入开展减轻义务教育阶段学生作业负担和校外培训负担(以下简称"双减")工作,取得了积极成效。</w:t>
            </w:r>
          </w:p>
          <w:p w14:paraId="3A33B414">
            <w:pPr>
              <w:tabs>
                <w:tab w:val="left" w:pos="2107"/>
              </w:tabs>
              <w:spacing w:line="240" w:lineRule="auto"/>
              <w:ind w:firstLine="480" w:firstLineChars="200"/>
              <w:jc w:val="both"/>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强课提质</w:t>
            </w:r>
            <w:r>
              <w:rPr>
                <w:rFonts w:hint="eastAsia" w:ascii="宋体" w:hAnsi="宋体" w:eastAsia="宋体" w:cs="宋体"/>
                <w:b w:val="0"/>
                <w:bCs/>
                <w:color w:val="auto"/>
                <w:sz w:val="24"/>
                <w:szCs w:val="24"/>
                <w:lang w:eastAsia="zh-CN"/>
              </w:rPr>
              <w:t>：贯彻落实国家"双减"政策,促进教师对课堂教学的研究,提升教师的专业素养,探索教研共同体建设新路径。</w:t>
            </w:r>
          </w:p>
          <w:p w14:paraId="4588C4B3">
            <w:pPr>
              <w:tabs>
                <w:tab w:val="left" w:pos="2107"/>
              </w:tabs>
              <w:spacing w:line="240" w:lineRule="auto"/>
              <w:ind w:firstLine="480" w:firstLineChars="200"/>
              <w:jc w:val="both"/>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语文大单元教学</w:t>
            </w:r>
            <w:r>
              <w:rPr>
                <w:rFonts w:hint="eastAsia" w:ascii="宋体" w:hAnsi="宋体" w:eastAsia="宋体" w:cs="宋体"/>
                <w:b w:val="0"/>
                <w:bCs/>
                <w:color w:val="auto"/>
                <w:sz w:val="24"/>
                <w:szCs w:val="24"/>
                <w:lang w:eastAsia="zh-CN"/>
              </w:rPr>
              <w:t>：从单元教学出发，具体是指运用拓展延伸、增补删减、调整内容等方式，把握教材整体内容，制定单元教学方案，拓展学生自主学习空间和时间，联系新l日知识，体现语文知识体系的完整性。</w:t>
            </w:r>
          </w:p>
          <w:p w14:paraId="5C67D56F">
            <w:pPr>
              <w:tabs>
                <w:tab w:val="left" w:pos="2107"/>
              </w:tabs>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国内外相关研究学术史梳理和研究动态</w:t>
            </w:r>
          </w:p>
          <w:p w14:paraId="35674CA9">
            <w:pPr>
              <w:tabs>
                <w:tab w:val="left" w:pos="2107"/>
              </w:tabs>
              <w:adjustRightInd w:val="0"/>
              <w:snapToGrid w:val="0"/>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rPr>
              <w:t>国内相关研究的学术史梳理及研究动态</w:t>
            </w:r>
          </w:p>
          <w:p w14:paraId="3AA37139">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从知网，万方数据，维普网当中，利用</w:t>
            </w:r>
            <w:r>
              <w:rPr>
                <w:rFonts w:hint="eastAsia" w:ascii="宋体" w:hAnsi="宋体" w:eastAsia="宋体" w:cs="宋体"/>
                <w:color w:val="auto"/>
                <w:sz w:val="24"/>
                <w:szCs w:val="24"/>
                <w:lang w:eastAsia="zh-CN"/>
              </w:rPr>
              <w:t>强课提质大单元教学</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初中语文</w:t>
            </w:r>
            <w:r>
              <w:rPr>
                <w:rFonts w:hint="eastAsia" w:ascii="宋体" w:hAnsi="宋体" w:eastAsia="宋体" w:cs="宋体"/>
                <w:color w:val="auto"/>
                <w:sz w:val="24"/>
                <w:szCs w:val="24"/>
              </w:rPr>
              <w:t>等关键词所查到的数据共</w:t>
            </w:r>
            <w:r>
              <w:rPr>
                <w:rFonts w:hint="eastAsia" w:ascii="宋体" w:hAnsi="宋体" w:eastAsia="宋体" w:cs="宋体"/>
                <w:color w:val="auto"/>
                <w:sz w:val="24"/>
                <w:szCs w:val="24"/>
                <w:lang w:val="en-US" w:eastAsia="zh-CN"/>
              </w:rPr>
              <w:t>66</w:t>
            </w:r>
            <w:r>
              <w:rPr>
                <w:rFonts w:hint="eastAsia" w:ascii="宋体" w:hAnsi="宋体" w:eastAsia="宋体" w:cs="宋体"/>
                <w:color w:val="auto"/>
                <w:sz w:val="24"/>
                <w:szCs w:val="24"/>
              </w:rPr>
              <w:t>7条，其中2020年前共</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27条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本课题以对</w:t>
            </w:r>
            <w:r>
              <w:rPr>
                <w:rFonts w:hint="eastAsia" w:ascii="宋体" w:hAnsi="宋体" w:eastAsia="宋体" w:cs="宋体"/>
                <w:color w:val="auto"/>
                <w:sz w:val="24"/>
                <w:szCs w:val="24"/>
                <w:lang w:eastAsia="zh-CN"/>
              </w:rPr>
              <w:t>初中语文强课提质大单元教学模式</w:t>
            </w:r>
            <w:r>
              <w:rPr>
                <w:rFonts w:hint="eastAsia" w:ascii="宋体" w:hAnsi="宋体" w:eastAsia="宋体" w:cs="宋体"/>
                <w:color w:val="auto"/>
                <w:sz w:val="24"/>
                <w:szCs w:val="24"/>
              </w:rPr>
              <w:t>研究的出发点——</w:t>
            </w:r>
            <w:r>
              <w:rPr>
                <w:rFonts w:hint="eastAsia" w:ascii="宋体" w:hAnsi="宋体" w:eastAsia="宋体" w:cs="宋体"/>
                <w:color w:val="auto"/>
                <w:sz w:val="24"/>
                <w:szCs w:val="24"/>
                <w:lang w:eastAsia="zh-CN"/>
              </w:rPr>
              <w:t>教学价值及功能研究</w:t>
            </w:r>
            <w:r>
              <w:rPr>
                <w:rFonts w:hint="eastAsia" w:ascii="宋体" w:hAnsi="宋体" w:eastAsia="宋体" w:cs="宋体"/>
                <w:color w:val="auto"/>
                <w:sz w:val="24"/>
                <w:szCs w:val="24"/>
              </w:rPr>
              <w:t>的基本界定。</w:t>
            </w:r>
          </w:p>
          <w:p w14:paraId="7A058A89">
            <w:pPr>
              <w:spacing w:line="24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许雪飞在《浅谈大单元教学背景下初中语文课程中思政元素作用的有效发挥》主张建设；</w:t>
            </w:r>
            <w:r>
              <w:rPr>
                <w:rFonts w:hint="eastAsia" w:ascii="宋体" w:hAnsi="宋体" w:eastAsia="宋体" w:cs="宋体"/>
                <w:color w:val="auto"/>
                <w:sz w:val="24"/>
                <w:szCs w:val="24"/>
                <w:lang w:val="en-US" w:eastAsia="zh-CN"/>
              </w:rPr>
              <w:t>“大单元教学”首先立足于“破”，大胆挑战传统教学中的教材编排、课时安排、学期安排、学年安排，把学科知识按照教学的实际需要重新规划整合，综合设计，有序实施。</w:t>
            </w:r>
          </w:p>
          <w:p w14:paraId="2334DC02">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刘芳芳在《初中古诗文大单元教学的有效设计策略——以《爱莲说》与《陋室铭》为例》提出，</w:t>
            </w:r>
            <w:r>
              <w:rPr>
                <w:rFonts w:hint="eastAsia" w:ascii="宋体" w:hAnsi="宋体" w:eastAsia="宋体" w:cs="宋体"/>
                <w:color w:val="auto"/>
                <w:sz w:val="24"/>
                <w:szCs w:val="24"/>
                <w:lang w:val="en-US" w:eastAsia="zh-CN"/>
              </w:rPr>
              <w:t>“核心素养一课程标准一单元设计一学习评价”这一环环相扣的教师教育活动的基本链环中，单元设计处于关键地位。</w:t>
            </w:r>
          </w:p>
          <w:p w14:paraId="2F94F6A2">
            <w:pPr>
              <w:tabs>
                <w:tab w:val="left" w:pos="2107"/>
              </w:tabs>
              <w:adjustRightInd w:val="0"/>
              <w:snapToGrid w:val="0"/>
              <w:spacing w:line="240" w:lineRule="auto"/>
              <w:jc w:val="both"/>
              <w:rPr>
                <w:rFonts w:hint="eastAsia" w:ascii="宋体" w:hAnsi="宋体" w:eastAsia="宋体" w:cs="宋体"/>
                <w:color w:val="auto"/>
                <w:sz w:val="24"/>
                <w:szCs w:val="24"/>
                <w:lang w:eastAsia="zh-CN"/>
              </w:rPr>
            </w:pPr>
            <w:r>
              <w:rPr>
                <w:rFonts w:hint="eastAsia"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rPr>
              <w:t>国外相关研究的学术史梳理及研究动态</w:t>
            </w:r>
          </w:p>
          <w:p w14:paraId="3D21C08E">
            <w:pPr>
              <w:spacing w:line="24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初中语文强课提质大单元教学模式</w:t>
            </w:r>
            <w:r>
              <w:rPr>
                <w:rFonts w:hint="eastAsia" w:ascii="宋体" w:hAnsi="宋体" w:eastAsia="宋体" w:cs="宋体"/>
                <w:color w:val="auto"/>
                <w:sz w:val="24"/>
                <w:szCs w:val="24"/>
                <w:lang w:val="en-US" w:eastAsia="zh-CN"/>
              </w:rPr>
              <w:t>在国外研究中，仍</w:t>
            </w:r>
            <w:r>
              <w:rPr>
                <w:rFonts w:hint="eastAsia" w:ascii="宋体" w:hAnsi="宋体" w:eastAsia="宋体" w:cs="宋体"/>
                <w:color w:val="auto"/>
                <w:sz w:val="24"/>
                <w:szCs w:val="24"/>
              </w:rPr>
              <w:t>是一个较新的研究问题。如Adam Ray H. Manlunas,Jeany Mae D</w:t>
            </w:r>
            <w:r>
              <w:rPr>
                <w:rFonts w:hint="eastAsia" w:ascii="宋体" w:hAnsi="宋体" w:eastAsia="宋体" w:cs="宋体"/>
                <w:color w:val="auto"/>
                <w:sz w:val="24"/>
                <w:szCs w:val="24"/>
                <w:lang w:val="en-US" w:eastAsia="zh-CN"/>
              </w:rPr>
              <w:t>等人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认为</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大单元教学以学生学习活动为主线，整合语文学习的各种要素，强调以学生为中心的学习活动，引领和促进学生自主、合作、探究。</w:t>
            </w:r>
          </w:p>
          <w:p w14:paraId="259BB110">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Cooper Avraham Z,Verbeck Nicole,McCallister Jennifer W</w:t>
            </w:r>
            <w:r>
              <w:rPr>
                <w:rFonts w:hint="eastAsia" w:ascii="宋体" w:hAnsi="宋体" w:eastAsia="宋体" w:cs="宋体"/>
                <w:color w:val="auto"/>
                <w:sz w:val="24"/>
                <w:szCs w:val="24"/>
                <w:lang w:val="en-US" w:eastAsia="zh-CN"/>
              </w:rPr>
              <w:t>等人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认为，</w:t>
            </w:r>
            <w:r>
              <w:rPr>
                <w:rFonts w:hint="eastAsia" w:ascii="宋体" w:hAnsi="宋体" w:eastAsia="宋体" w:cs="宋体"/>
                <w:color w:val="auto"/>
                <w:sz w:val="24"/>
                <w:szCs w:val="24"/>
              </w:rPr>
              <w:t>“双减”背景下实现强课提质的初中语文大单元教学设计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指向整体，有效捆绑，强弱组合，无缝隙合作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从“大教育观”出发,遵循系统论,整体论原则概括出来的。</w:t>
            </w:r>
          </w:p>
          <w:p w14:paraId="3EFBF307">
            <w:pPr>
              <w:spacing w:line="240" w:lineRule="auto"/>
              <w:ind w:firstLine="480" w:firstLineChars="200"/>
              <w:jc w:val="both"/>
              <w:rPr>
                <w:rFonts w:hint="eastAsia" w:ascii="宋体" w:hAnsi="宋体" w:eastAsia="宋体" w:cs="宋体"/>
                <w:b/>
                <w:bCs w:val="0"/>
                <w:color w:val="auto"/>
                <w:sz w:val="24"/>
                <w:szCs w:val="24"/>
              </w:rPr>
            </w:pPr>
            <w:r>
              <w:rPr>
                <w:rFonts w:hint="eastAsia" w:ascii="宋体" w:hAnsi="宋体" w:eastAsia="宋体" w:cs="宋体"/>
                <w:color w:val="auto"/>
                <w:sz w:val="24"/>
                <w:szCs w:val="24"/>
                <w:highlight w:val="none"/>
              </w:rPr>
              <w:t>现有的研究多定性分析少定量分析，重理论阐述轻实地调研，同时没有取得突破性的进展，有进一步拓展的空间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lang w:val="en-US" w:eastAsia="zh-CN"/>
              </w:rPr>
              <w:t>本课题研究，便以此为基础，更深入的开展了</w:t>
            </w:r>
            <w:r>
              <w:rPr>
                <w:rFonts w:hint="eastAsia" w:ascii="宋体" w:hAnsi="宋体" w:eastAsia="宋体" w:cs="宋体"/>
                <w:color w:val="auto"/>
                <w:sz w:val="24"/>
                <w:szCs w:val="24"/>
                <w:lang w:eastAsia="zh-CN"/>
              </w:rPr>
              <w:t>“强课提质大单元教学模式”</w:t>
            </w:r>
            <w:r>
              <w:rPr>
                <w:rFonts w:hint="eastAsia" w:ascii="宋体" w:hAnsi="宋体" w:eastAsia="宋体" w:cs="宋体"/>
                <w:color w:val="auto"/>
                <w:sz w:val="24"/>
                <w:szCs w:val="24"/>
              </w:rPr>
              <w:t>的内涵、实践特征与当代趋势，以及</w:t>
            </w:r>
            <w:r>
              <w:rPr>
                <w:rFonts w:hint="eastAsia" w:ascii="宋体" w:hAnsi="宋体" w:eastAsia="宋体" w:cs="宋体"/>
                <w:color w:val="auto"/>
                <w:sz w:val="24"/>
                <w:szCs w:val="24"/>
                <w:lang w:eastAsia="zh-CN"/>
              </w:rPr>
              <w:t>初中语文“强课提质大单元教学模式”</w:t>
            </w:r>
            <w:r>
              <w:rPr>
                <w:rFonts w:hint="eastAsia" w:ascii="宋体" w:hAnsi="宋体" w:eastAsia="宋体" w:cs="宋体"/>
                <w:color w:val="auto"/>
                <w:sz w:val="24"/>
                <w:szCs w:val="24"/>
              </w:rPr>
              <w:t>的诱引机制等</w:t>
            </w:r>
            <w:r>
              <w:rPr>
                <w:rFonts w:hint="eastAsia" w:ascii="宋体" w:hAnsi="宋体" w:eastAsia="宋体" w:cs="宋体"/>
                <w:color w:val="auto"/>
                <w:sz w:val="24"/>
                <w:szCs w:val="24"/>
                <w:lang w:val="en-US" w:eastAsia="zh-CN"/>
              </w:rPr>
              <w:t>的研究工作</w:t>
            </w:r>
            <w:r>
              <w:rPr>
                <w:rFonts w:hint="eastAsia" w:ascii="宋体" w:hAnsi="宋体" w:eastAsia="宋体" w:cs="宋体"/>
                <w:color w:val="auto"/>
                <w:sz w:val="24"/>
                <w:szCs w:val="24"/>
              </w:rPr>
              <w:t>。</w:t>
            </w:r>
          </w:p>
          <w:p w14:paraId="7DD2DB75">
            <w:pPr>
              <w:tabs>
                <w:tab w:val="left" w:pos="2107"/>
              </w:tabs>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本课题相对已有研究的独到学术价值和应用价值</w:t>
            </w:r>
          </w:p>
          <w:p w14:paraId="30F2E4ED">
            <w:pPr>
              <w:spacing w:line="24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1.理论价值</w:t>
            </w:r>
          </w:p>
          <w:p w14:paraId="38D174DA">
            <w:pPr>
              <w:spacing w:line="24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初中语文强课提质大单元教学模式研究的教学价值及功能研究理论范式，体现出与既往不同的学术范式、问题意识和研究方法。梳理指出初中语文强课提质大单元教学模式研究实践演变的逻辑。本研究从理论分析和实践考察的双重维度出发，探究初中语文强课提质大单元教学模式研究实践的主要表现与演变轨迹，具有一定的理论价值。</w:t>
            </w:r>
          </w:p>
          <w:p w14:paraId="17434624">
            <w:pPr>
              <w:spacing w:line="24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2.实践价值</w:t>
            </w:r>
          </w:p>
          <w:p w14:paraId="7E79627E">
            <w:pPr>
              <w:spacing w:line="240" w:lineRule="auto"/>
              <w:ind w:firstLine="480" w:firstLineChars="200"/>
              <w:jc w:val="both"/>
              <w:rPr>
                <w:rFonts w:hint="eastAsia" w:ascii="宋体" w:hAnsi="宋体" w:eastAsia="宋体" w:cs="宋体"/>
                <w:b/>
                <w:bCs w:val="0"/>
                <w:color w:val="auto"/>
                <w:sz w:val="24"/>
                <w:szCs w:val="24"/>
              </w:rPr>
            </w:pPr>
            <w:r>
              <w:rPr>
                <w:rFonts w:hint="eastAsia" w:ascii="宋体" w:hAnsi="宋体" w:eastAsia="宋体" w:cs="宋体"/>
                <w:color w:val="auto"/>
                <w:sz w:val="24"/>
                <w:szCs w:val="24"/>
                <w:lang w:eastAsia="zh-CN"/>
              </w:rPr>
              <w:t>研究中结合演变过程中的重要影响因素，深入分析了影响初中语文强课提质大单元教学模式研究工作的教学价值及功能研究系统内外因素，包括教学引导、行为分辨、媒介技术等，探讨教育教学与学生能力发展之间的潜在关系，为把握当前初中语文强课提质大单元教学模式改善实践提供根基，给后续研究提供更为广阔和深入的可验证的研究方向</w:t>
            </w:r>
            <w:r>
              <w:rPr>
                <w:rFonts w:hint="eastAsia" w:ascii="宋体" w:hAnsi="宋体" w:eastAsia="宋体" w:cs="宋体"/>
                <w:color w:val="auto"/>
                <w:sz w:val="24"/>
                <w:szCs w:val="24"/>
              </w:rPr>
              <w:t>。</w:t>
            </w:r>
          </w:p>
          <w:p w14:paraId="3F12EDC9">
            <w:pPr>
              <w:tabs>
                <w:tab w:val="left" w:pos="2107"/>
              </w:tabs>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研究内容：本课题的研究对象、总体框架、重点难点、主要目标等。</w:t>
            </w:r>
          </w:p>
          <w:p w14:paraId="3B2D7FE4">
            <w:pPr>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研究对象</w:t>
            </w:r>
          </w:p>
          <w:p w14:paraId="3FE8D703">
            <w:pPr>
              <w:adjustRightInd w:val="0"/>
              <w:snapToGrid w:val="0"/>
              <w:spacing w:line="240" w:lineRule="auto"/>
              <w:jc w:val="both"/>
              <w:rPr>
                <w:rFonts w:hint="eastAsia" w:ascii="宋体" w:hAnsi="宋体" w:eastAsia="宋体" w:cs="宋体"/>
                <w:b/>
                <w:bCs w:val="0"/>
                <w:color w:val="auto"/>
                <w:sz w:val="24"/>
                <w:szCs w:val="24"/>
              </w:rPr>
            </w:pPr>
            <w:r>
              <w:rPr>
                <w:rFonts w:hint="eastAsia" w:ascii="宋体" w:hAnsi="宋体" w:eastAsia="宋体" w:cs="宋体"/>
                <w:b w:val="0"/>
                <w:bCs/>
                <w:color w:val="auto"/>
                <w:sz w:val="24"/>
                <w:szCs w:val="24"/>
                <w:lang w:val="en-US" w:eastAsia="zh-CN"/>
              </w:rPr>
              <w:t>课题采用实践调查法，针对初中语文强课提质大单元教学开展调研</w:t>
            </w:r>
          </w:p>
          <w:p w14:paraId="4FA0EB82">
            <w:pPr>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总体框架</w:t>
            </w:r>
          </w:p>
          <w:p w14:paraId="23B245A5">
            <w:pPr>
              <w:spacing w:line="240" w:lineRule="auto"/>
              <w:jc w:val="both"/>
              <w:rPr>
                <w:rFonts w:hint="eastAsia" w:ascii="宋体" w:hAnsi="宋体" w:eastAsia="宋体" w:cs="宋体"/>
                <w:b/>
                <w:bCs/>
                <w:color w:val="auto"/>
                <w:sz w:val="24"/>
                <w:szCs w:val="24"/>
              </w:rPr>
            </w:pPr>
            <w:bookmarkStart w:id="0" w:name="OLE_LINK13"/>
            <w:r>
              <w:rPr>
                <w:rFonts w:hint="eastAsia" w:ascii="宋体" w:hAnsi="宋体" w:eastAsia="宋体" w:cs="宋体"/>
                <w:color w:val="auto"/>
                <w:sz w:val="24"/>
                <w:szCs w:val="24"/>
              </w:rPr>
              <mc:AlternateContent>
                <mc:Choice Requires="wpg">
                  <w:drawing>
                    <wp:anchor distT="0" distB="0" distL="114300" distR="114300" simplePos="0" relativeHeight="251659264" behindDoc="0" locked="0" layoutInCell="1" allowOverlap="1">
                      <wp:simplePos x="0" y="0"/>
                      <wp:positionH relativeFrom="column">
                        <wp:posOffset>18415</wp:posOffset>
                      </wp:positionH>
                      <wp:positionV relativeFrom="paragraph">
                        <wp:posOffset>93345</wp:posOffset>
                      </wp:positionV>
                      <wp:extent cx="5623560" cy="4186555"/>
                      <wp:effectExtent l="0" t="0" r="0" b="0"/>
                      <wp:wrapNone/>
                      <wp:docPr id="4" name="组合 4"/>
                      <wp:cNvGraphicFramePr/>
                      <a:graphic xmlns:a="http://schemas.openxmlformats.org/drawingml/2006/main">
                        <a:graphicData uri="http://schemas.microsoft.com/office/word/2010/wordprocessingGroup">
                          <wpg:wgp>
                            <wpg:cNvGrpSpPr/>
                            <wpg:grpSpPr>
                              <a:xfrm>
                                <a:off x="0" y="0"/>
                                <a:ext cx="5623560" cy="4186555"/>
                                <a:chOff x="1871" y="864"/>
                                <a:chExt cx="11897" cy="8384"/>
                              </a:xfrm>
                              <a:effectLst/>
                            </wpg:grpSpPr>
                            <wps:wsp>
                              <wps:cNvPr id="5" name="矩形 3"/>
                              <wps:cNvSpPr/>
                              <wps:spPr>
                                <a:xfrm>
                                  <a:off x="3710" y="3415"/>
                                  <a:ext cx="8145" cy="2556"/>
                                </a:xfrm>
                                <a:prstGeom prst="rect">
                                  <a:avLst/>
                                </a:prstGeom>
                                <a:solidFill>
                                  <a:srgbClr val="FFFFFF"/>
                                </a:solidFill>
                                <a:ln w="12700" cap="flat" cmpd="sng">
                                  <a:solidFill>
                                    <a:srgbClr val="41719C"/>
                                  </a:solidFill>
                                  <a:prstDash val="sysDash"/>
                                  <a:miter/>
                                  <a:headEnd type="none" w="med" len="med"/>
                                  <a:tailEnd type="none" w="med" len="med"/>
                                </a:ln>
                                <a:effectLst/>
                              </wps:spPr>
                              <wps:bodyPr wrap="square" anchor="ctr" anchorCtr="0" upright="1"/>
                            </wps:wsp>
                            <wps:wsp>
                              <wps:cNvPr id="6" name="矩形 4"/>
                              <wps:cNvSpPr/>
                              <wps:spPr>
                                <a:xfrm>
                                  <a:off x="1871" y="864"/>
                                  <a:ext cx="4571" cy="2100"/>
                                </a:xfrm>
                                <a:prstGeom prst="rect">
                                  <a:avLst/>
                                </a:prstGeom>
                                <a:solidFill>
                                  <a:srgbClr val="FFFFFF"/>
                                </a:solidFill>
                                <a:ln w="12700" cap="flat" cmpd="sng">
                                  <a:solidFill>
                                    <a:srgbClr val="41719C"/>
                                  </a:solidFill>
                                  <a:prstDash val="sysDash"/>
                                  <a:miter/>
                                  <a:headEnd type="none" w="med" len="med"/>
                                  <a:tailEnd type="none" w="med" len="med"/>
                                </a:ln>
                                <a:effectLst/>
                              </wps:spPr>
                              <wps:bodyPr wrap="square" anchor="ctr" anchorCtr="0" upright="1"/>
                            </wps:wsp>
                            <wps:wsp>
                              <wps:cNvPr id="7" name="流程图: 过程 5"/>
                              <wps:cNvSpPr/>
                              <wps:spPr>
                                <a:xfrm>
                                  <a:off x="2039" y="1014"/>
                                  <a:ext cx="3995" cy="495"/>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14:paraId="551A09A7">
                                    <w:pPr>
                                      <w:pStyle w:val="7"/>
                                      <w:spacing w:line="200" w:lineRule="exact"/>
                                      <w:jc w:val="center"/>
                                      <w:rPr>
                                        <w:rFonts w:hint="eastAsia" w:eastAsia="宋体"/>
                                        <w:lang w:val="en-US" w:eastAsia="zh-CN"/>
                                      </w:rPr>
                                    </w:pPr>
                                    <w:r>
                                      <w:rPr>
                                        <w:rFonts w:hint="eastAsia" w:ascii="宋体" w:hAnsi="Times New Roman"/>
                                        <w:color w:val="000000"/>
                                        <w:sz w:val="18"/>
                                        <w:szCs w:val="18"/>
                                        <w:lang w:eastAsia="zh-CN"/>
                                      </w:rPr>
                                      <w:t>强课提质大单元教学模式</w:t>
                                    </w:r>
                                    <w:r>
                                      <w:rPr>
                                        <w:rFonts w:hint="eastAsia" w:ascii="宋体"/>
                                        <w:color w:val="000000"/>
                                        <w:sz w:val="18"/>
                                        <w:szCs w:val="18"/>
                                        <w:lang w:val="en-US" w:eastAsia="zh-CN"/>
                                      </w:rPr>
                                      <w:t>导向</w:t>
                                    </w:r>
                                  </w:p>
                                </w:txbxContent>
                              </wps:txbx>
                              <wps:bodyPr wrap="square" anchor="ctr" anchorCtr="0" upright="1"/>
                            </wps:wsp>
                            <wps:wsp>
                              <wps:cNvPr id="8" name="流程图: 过程 6"/>
                              <wps:cNvSpPr/>
                              <wps:spPr>
                                <a:xfrm>
                                  <a:off x="2055" y="1671"/>
                                  <a:ext cx="3979" cy="538"/>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14:paraId="1776A28D">
                                    <w:pPr>
                                      <w:pStyle w:val="7"/>
                                      <w:jc w:val="center"/>
                                      <w:rPr>
                                        <w:rFonts w:hint="default" w:eastAsia="宋体"/>
                                        <w:lang w:val="en-US" w:eastAsia="zh-CN"/>
                                      </w:rPr>
                                    </w:pPr>
                                    <w:r>
                                      <w:rPr>
                                        <w:rFonts w:hint="eastAsia" w:ascii="宋体"/>
                                        <w:color w:val="000000"/>
                                        <w:sz w:val="20"/>
                                        <w:szCs w:val="20"/>
                                        <w:lang w:val="en-US" w:eastAsia="zh-CN"/>
                                      </w:rPr>
                                      <w:t>初中语文教学的需求</w:t>
                                    </w:r>
                                  </w:p>
                                </w:txbxContent>
                              </wps:txbx>
                              <wps:bodyPr wrap="square" anchor="ctr" anchorCtr="0" upright="1"/>
                            </wps:wsp>
                            <wps:wsp>
                              <wps:cNvPr id="9" name="流程图: 过程 7"/>
                              <wps:cNvSpPr/>
                              <wps:spPr>
                                <a:xfrm>
                                  <a:off x="2054" y="2316"/>
                                  <a:ext cx="3978" cy="514"/>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14:paraId="0C9B2632">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rPr>
                                        <w:rFonts w:hint="eastAsia" w:ascii="宋体" w:hAnsi="Times New Roman"/>
                                        <w:color w:val="000000"/>
                                        <w:sz w:val="20"/>
                                        <w:szCs w:val="20"/>
                                      </w:rPr>
                                      <w:t>相关理论基础的探究</w:t>
                                    </w:r>
                                  </w:p>
                                </w:txbxContent>
                              </wps:txbx>
                              <wps:bodyPr wrap="square" anchor="ctr" anchorCtr="0" upright="1"/>
                            </wps:wsp>
                            <wps:wsp>
                              <wps:cNvPr id="10" name="直接箭头连接符 8"/>
                              <wps:cNvCnPr/>
                              <wps:spPr>
                                <a:xfrm>
                                  <a:off x="6032" y="1897"/>
                                  <a:ext cx="698" cy="21"/>
                                </a:xfrm>
                                <a:prstGeom prst="straightConnector1">
                                  <a:avLst/>
                                </a:prstGeom>
                                <a:ln w="6350" cap="flat" cmpd="sng">
                                  <a:solidFill>
                                    <a:srgbClr val="000000"/>
                                  </a:solidFill>
                                  <a:prstDash val="solid"/>
                                  <a:miter/>
                                  <a:headEnd type="none" w="med" len="med"/>
                                  <a:tailEnd type="arrow" w="med" len="med"/>
                                </a:ln>
                                <a:effectLst/>
                              </wps:spPr>
                              <wps:bodyPr/>
                            </wps:wsp>
                            <wps:wsp>
                              <wps:cNvPr id="11" name="直接连接符 9"/>
                              <wps:cNvCnPr/>
                              <wps:spPr>
                                <a:xfrm flipV="1">
                                  <a:off x="6032" y="1260"/>
                                  <a:ext cx="278" cy="10"/>
                                </a:xfrm>
                                <a:prstGeom prst="line">
                                  <a:avLst/>
                                </a:prstGeom>
                                <a:ln w="6350" cap="flat" cmpd="sng">
                                  <a:solidFill>
                                    <a:srgbClr val="000000"/>
                                  </a:solidFill>
                                  <a:prstDash val="solid"/>
                                  <a:miter/>
                                  <a:headEnd type="none" w="med" len="med"/>
                                  <a:tailEnd type="none" w="med" len="med"/>
                                </a:ln>
                                <a:effectLst/>
                              </wps:spPr>
                              <wps:bodyPr upright="1"/>
                            </wps:wsp>
                            <wps:wsp>
                              <wps:cNvPr id="12" name="直接连接符 10"/>
                              <wps:cNvCnPr/>
                              <wps:spPr>
                                <a:xfrm flipV="1">
                                  <a:off x="6032" y="2536"/>
                                  <a:ext cx="278" cy="10"/>
                                </a:xfrm>
                                <a:prstGeom prst="line">
                                  <a:avLst/>
                                </a:prstGeom>
                                <a:ln w="6350" cap="flat" cmpd="sng">
                                  <a:solidFill>
                                    <a:srgbClr val="000000"/>
                                  </a:solidFill>
                                  <a:prstDash val="solid"/>
                                  <a:miter/>
                                  <a:headEnd type="none" w="med" len="med"/>
                                  <a:tailEnd type="none" w="med" len="med"/>
                                </a:ln>
                                <a:effectLst/>
                              </wps:spPr>
                              <wps:bodyPr upright="1"/>
                            </wps:wsp>
                            <wps:wsp>
                              <wps:cNvPr id="13" name="直接连接符 11"/>
                              <wps:cNvCnPr/>
                              <wps:spPr>
                                <a:xfrm>
                                  <a:off x="6281" y="1275"/>
                                  <a:ext cx="0" cy="1271"/>
                                </a:xfrm>
                                <a:prstGeom prst="line">
                                  <a:avLst/>
                                </a:prstGeom>
                                <a:ln w="6350" cap="flat" cmpd="sng">
                                  <a:solidFill>
                                    <a:srgbClr val="000000"/>
                                  </a:solidFill>
                                  <a:prstDash val="solid"/>
                                  <a:miter/>
                                  <a:headEnd type="none" w="med" len="med"/>
                                  <a:tailEnd type="none" w="med" len="med"/>
                                </a:ln>
                                <a:effectLst/>
                              </wps:spPr>
                              <wps:bodyPr upright="1"/>
                            </wps:wsp>
                            <wps:wsp>
                              <wps:cNvPr id="14" name="矩形 12"/>
                              <wps:cNvSpPr/>
                              <wps:spPr>
                                <a:xfrm>
                                  <a:off x="6730" y="1130"/>
                                  <a:ext cx="2640" cy="1008"/>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0E9BF07F">
                                    <w:pPr>
                                      <w:pStyle w:val="7"/>
                                      <w:jc w:val="left"/>
                                      <w:rPr>
                                        <w:rFonts w:hint="eastAsia" w:eastAsia="宋体"/>
                                        <w:sz w:val="20"/>
                                        <w:szCs w:val="20"/>
                                        <w:lang w:val="en-US" w:eastAsia="zh-CN"/>
                                      </w:rPr>
                                    </w:pPr>
                                    <w:r>
                                      <w:rPr>
                                        <w:rFonts w:hint="eastAsia" w:ascii="宋体" w:hAnsi="Times New Roman"/>
                                        <w:color w:val="000000"/>
                                        <w:kern w:val="24"/>
                                        <w:sz w:val="20"/>
                                        <w:szCs w:val="20"/>
                                        <w:lang w:eastAsia="zh-CN"/>
                                      </w:rPr>
                                      <w:t>初中语文强课提质大单元教学模式</w:t>
                                    </w:r>
                                    <w:r>
                                      <w:rPr>
                                        <w:rFonts w:hint="eastAsia" w:ascii="宋体" w:hAnsi="Times New Roman"/>
                                        <w:color w:val="000000"/>
                                        <w:kern w:val="24"/>
                                        <w:sz w:val="20"/>
                                        <w:szCs w:val="20"/>
                                      </w:rPr>
                                      <w:t>优化</w:t>
                                    </w:r>
                                  </w:p>
                                </w:txbxContent>
                              </wps:txbx>
                              <wps:bodyPr wrap="square" anchor="ctr" anchorCtr="0" upright="1"/>
                            </wps:wsp>
                            <wps:wsp>
                              <wps:cNvPr id="15" name="矩形 13"/>
                              <wps:cNvSpPr/>
                              <wps:spPr>
                                <a:xfrm>
                                  <a:off x="6649" y="2536"/>
                                  <a:ext cx="2638" cy="541"/>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7202DDFF">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rPr>
                                        <w:rFonts w:hint="eastAsia" w:ascii="宋体" w:hAnsi="Times New Roman"/>
                                        <w:color w:val="000000"/>
                                        <w:kern w:val="24"/>
                                        <w:sz w:val="20"/>
                                        <w:szCs w:val="20"/>
                                      </w:rPr>
                                      <w:t>构建理论分析框架</w:t>
                                    </w:r>
                                  </w:p>
                                </w:txbxContent>
                              </wps:txbx>
                              <wps:bodyPr wrap="square" anchor="ctr" anchorCtr="0" upright="1"/>
                            </wps:wsp>
                            <wps:wsp>
                              <wps:cNvPr id="16" name="矩形 14"/>
                              <wps:cNvSpPr/>
                              <wps:spPr>
                                <a:xfrm>
                                  <a:off x="6436" y="3450"/>
                                  <a:ext cx="3118" cy="8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02F72B8B">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18"/>
                                        <w:szCs w:val="18"/>
                                      </w:rPr>
                                    </w:pPr>
                                    <w:r>
                                      <w:rPr>
                                        <w:rFonts w:hint="eastAsia" w:ascii="宋体" w:hAnsi="Times New Roman"/>
                                        <w:color w:val="000000"/>
                                        <w:kern w:val="24"/>
                                        <w:sz w:val="18"/>
                                        <w:szCs w:val="18"/>
                                        <w:lang w:eastAsia="zh-CN"/>
                                      </w:rPr>
                                      <w:t>初中语文强课提质大单元教学</w:t>
                                    </w:r>
                                    <w:r>
                                      <w:rPr>
                                        <w:rFonts w:hint="eastAsia" w:ascii="宋体" w:hAnsi="Times New Roman"/>
                                        <w:color w:val="000000"/>
                                        <w:kern w:val="24"/>
                                        <w:sz w:val="18"/>
                                        <w:szCs w:val="18"/>
                                        <w:lang w:val="en-US" w:eastAsia="zh-CN"/>
                                      </w:rPr>
                                      <w:t>案例</w:t>
                                    </w:r>
                                    <w:r>
                                      <w:rPr>
                                        <w:rFonts w:hint="eastAsia" w:ascii="宋体" w:hAnsi="Times New Roman"/>
                                        <w:color w:val="000000"/>
                                        <w:kern w:val="24"/>
                                        <w:sz w:val="18"/>
                                        <w:szCs w:val="18"/>
                                      </w:rPr>
                                      <w:t>解剖</w:t>
                                    </w:r>
                                  </w:p>
                                </w:txbxContent>
                              </wps:txbx>
                              <wps:bodyPr wrap="square" anchor="ctr" anchorCtr="0" upright="1"/>
                            </wps:wsp>
                            <wps:wsp>
                              <wps:cNvPr id="17" name="矩形 15"/>
                              <wps:cNvSpPr/>
                              <wps:spPr>
                                <a:xfrm>
                                  <a:off x="9712" y="2546"/>
                                  <a:ext cx="1512" cy="542"/>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002E84BA">
                                    <w:pPr>
                                      <w:pStyle w:val="7"/>
                                      <w:jc w:val="center"/>
                                      <w:rPr>
                                        <w:rFonts w:hint="eastAsia"/>
                                      </w:rPr>
                                    </w:pPr>
                                    <w:r>
                                      <w:rPr>
                                        <w:rFonts w:hint="eastAsia" w:ascii="宋体" w:hAnsi="Times New Roman"/>
                                        <w:color w:val="000000"/>
                                        <w:kern w:val="24"/>
                                        <w:sz w:val="20"/>
                                        <w:szCs w:val="20"/>
                                      </w:rPr>
                                      <w:t>文献研究</w:t>
                                    </w:r>
                                  </w:p>
                                </w:txbxContent>
                              </wps:txbx>
                              <wps:bodyPr wrap="square" anchor="ctr" anchorCtr="0" upright="1"/>
                            </wps:wsp>
                            <wps:wsp>
                              <wps:cNvPr id="18" name="矩形 16"/>
                              <wps:cNvSpPr/>
                              <wps:spPr>
                                <a:xfrm>
                                  <a:off x="3941" y="4955"/>
                                  <a:ext cx="3736" cy="881"/>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34B8FBCB">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left"/>
                                      <w:textAlignment w:val="auto"/>
                                      <w:rPr>
                                        <w:rFonts w:hint="default"/>
                                        <w:lang w:val="en-US"/>
                                      </w:rPr>
                                    </w:pPr>
                                    <w:r>
                                      <w:rPr>
                                        <w:rFonts w:hint="eastAsia" w:ascii="宋体" w:hAnsi="Times New Roman"/>
                                        <w:color w:val="000000"/>
                                        <w:kern w:val="24"/>
                                        <w:sz w:val="20"/>
                                        <w:szCs w:val="20"/>
                                        <w:lang w:eastAsia="zh-CN"/>
                                      </w:rPr>
                                      <w:t>初中语文强课提质大单元教学</w:t>
                                    </w:r>
                                    <w:r>
                                      <w:rPr>
                                        <w:rFonts w:hint="eastAsia" w:ascii="宋体" w:hAnsi="Times New Roman"/>
                                        <w:color w:val="000000"/>
                                        <w:kern w:val="24"/>
                                        <w:sz w:val="20"/>
                                        <w:szCs w:val="20"/>
                                        <w:lang w:val="en-US" w:eastAsia="zh-CN"/>
                                      </w:rPr>
                                      <w:t>现状</w:t>
                                    </w:r>
                                  </w:p>
                                </w:txbxContent>
                              </wps:txbx>
                              <wps:bodyPr wrap="square" anchor="ctr" anchorCtr="0" upright="1"/>
                            </wps:wsp>
                            <wps:wsp>
                              <wps:cNvPr id="19" name="矩形 17"/>
                              <wps:cNvSpPr/>
                              <wps:spPr>
                                <a:xfrm>
                                  <a:off x="8212" y="4991"/>
                                  <a:ext cx="3643" cy="863"/>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4574C339">
                                    <w:pPr>
                                      <w:pStyle w:val="7"/>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rPr>
                                    </w:pPr>
                                    <w:r>
                                      <w:rPr>
                                        <w:rFonts w:hint="eastAsia" w:ascii="宋体" w:hAnsi="Times New Roman"/>
                                        <w:color w:val="000000"/>
                                        <w:kern w:val="24"/>
                                        <w:sz w:val="20"/>
                                        <w:szCs w:val="20"/>
                                        <w:lang w:eastAsia="zh-CN"/>
                                      </w:rPr>
                                      <w:t>初中语文强课提质大单元教学</w:t>
                                    </w:r>
                                    <w:r>
                                      <w:rPr>
                                        <w:rFonts w:hint="eastAsia" w:ascii="宋体" w:hAnsi="Times New Roman"/>
                                        <w:color w:val="000000"/>
                                        <w:kern w:val="24"/>
                                        <w:sz w:val="20"/>
                                        <w:szCs w:val="20"/>
                                      </w:rPr>
                                      <w:t>要素分析</w:t>
                                    </w:r>
                                  </w:p>
                                </w:txbxContent>
                              </wps:txbx>
                              <wps:bodyPr wrap="square" anchor="ctr" anchorCtr="0" upright="1"/>
                            </wps:wsp>
                            <wps:wsp>
                              <wps:cNvPr id="20" name="矩形 18"/>
                              <wps:cNvSpPr/>
                              <wps:spPr>
                                <a:xfrm>
                                  <a:off x="12256" y="4193"/>
                                  <a:ext cx="1512" cy="542"/>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7BC7C140">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rPr>
                                        <w:rFonts w:hint="eastAsia" w:ascii="宋体" w:hAnsi="Times New Roman"/>
                                        <w:color w:val="000000"/>
                                        <w:kern w:val="24"/>
                                        <w:sz w:val="20"/>
                                        <w:szCs w:val="20"/>
                                        <w:lang w:val="en-US" w:eastAsia="zh-CN"/>
                                      </w:rPr>
                                      <w:t>实践</w:t>
                                    </w:r>
                                    <w:r>
                                      <w:rPr>
                                        <w:rFonts w:hint="eastAsia" w:ascii="宋体" w:hAnsi="Times New Roman"/>
                                        <w:color w:val="000000"/>
                                        <w:kern w:val="24"/>
                                        <w:sz w:val="20"/>
                                        <w:szCs w:val="20"/>
                                      </w:rPr>
                                      <w:t>研究</w:t>
                                    </w:r>
                                  </w:p>
                                </w:txbxContent>
                              </wps:txbx>
                              <wps:bodyPr wrap="square" anchor="ctr" anchorCtr="0" upright="1"/>
                            </wps:wsp>
                            <wps:wsp>
                              <wps:cNvPr id="21" name="矩形 19"/>
                              <wps:cNvSpPr/>
                              <wps:spPr>
                                <a:xfrm>
                                  <a:off x="6810" y="6283"/>
                                  <a:ext cx="2398" cy="541"/>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0FE5B595">
                                    <w:pPr>
                                      <w:pStyle w:val="7"/>
                                      <w:jc w:val="center"/>
                                      <w:rPr>
                                        <w:rFonts w:hint="eastAsia"/>
                                      </w:rPr>
                                    </w:pPr>
                                    <w:r>
                                      <w:rPr>
                                        <w:rFonts w:hint="eastAsia" w:ascii="宋体" w:hAnsi="Times New Roman"/>
                                        <w:color w:val="000000"/>
                                        <w:kern w:val="24"/>
                                        <w:sz w:val="20"/>
                                        <w:szCs w:val="20"/>
                                      </w:rPr>
                                      <w:t>形成研究假设</w:t>
                                    </w:r>
                                  </w:p>
                                </w:txbxContent>
                              </wps:txbx>
                              <wps:bodyPr wrap="square" anchor="ctr" anchorCtr="0" upright="1"/>
                            </wps:wsp>
                            <wps:wsp>
                              <wps:cNvPr id="22" name="矩形 20"/>
                              <wps:cNvSpPr/>
                              <wps:spPr>
                                <a:xfrm>
                                  <a:off x="4728" y="7185"/>
                                  <a:ext cx="8764" cy="541"/>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57EE9CB3">
                                    <w:pPr>
                                      <w:pStyle w:val="7"/>
                                      <w:jc w:val="center"/>
                                      <w:rPr>
                                        <w:rFonts w:hint="eastAsia"/>
                                      </w:rPr>
                                    </w:pPr>
                                    <w:r>
                                      <w:rPr>
                                        <w:rFonts w:hint="eastAsia" w:ascii="宋体" w:hAnsi="Times New Roman"/>
                                        <w:color w:val="000000"/>
                                        <w:kern w:val="24"/>
                                        <w:sz w:val="20"/>
                                        <w:szCs w:val="20"/>
                                      </w:rPr>
                                      <w:t>论证</w:t>
                                    </w:r>
                                    <w:r>
                                      <w:rPr>
                                        <w:rFonts w:hint="eastAsia" w:ascii="宋体" w:hAnsi="Times New Roman"/>
                                        <w:color w:val="000000"/>
                                        <w:kern w:val="24"/>
                                        <w:sz w:val="20"/>
                                        <w:szCs w:val="20"/>
                                        <w:lang w:eastAsia="zh-CN"/>
                                      </w:rPr>
                                      <w:t>初中语文强课提质大单元教学模式</w:t>
                                    </w:r>
                                    <w:r>
                                      <w:rPr>
                                        <w:rFonts w:hint="eastAsia" w:ascii="宋体" w:hAnsi="Times New Roman"/>
                                        <w:color w:val="000000"/>
                                        <w:kern w:val="24"/>
                                        <w:sz w:val="20"/>
                                        <w:szCs w:val="20"/>
                                      </w:rPr>
                                      <w:t>支持体系</w:t>
                                    </w:r>
                                  </w:p>
                                </w:txbxContent>
                              </wps:txbx>
                              <wps:bodyPr wrap="square" anchor="ctr" anchorCtr="0" upright="1"/>
                            </wps:wsp>
                            <wps:wsp>
                              <wps:cNvPr id="23" name="矩形 21"/>
                              <wps:cNvSpPr/>
                              <wps:spPr>
                                <a:xfrm>
                                  <a:off x="2722" y="7184"/>
                                  <a:ext cx="1512" cy="542"/>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1EAD635D">
                                    <w:pPr>
                                      <w:pStyle w:val="7"/>
                                      <w:jc w:val="center"/>
                                      <w:rPr>
                                        <w:rFonts w:hint="eastAsia"/>
                                      </w:rPr>
                                    </w:pPr>
                                    <w:r>
                                      <w:rPr>
                                        <w:rFonts w:hint="eastAsia" w:ascii="宋体" w:hAnsi="Times New Roman"/>
                                        <w:color w:val="000000"/>
                                        <w:kern w:val="24"/>
                                        <w:sz w:val="20"/>
                                        <w:szCs w:val="20"/>
                                      </w:rPr>
                                      <w:t>问卷调查</w:t>
                                    </w:r>
                                  </w:p>
                                </w:txbxContent>
                              </wps:txbx>
                              <wps:bodyPr wrap="square" anchor="ctr" anchorCtr="0" upright="1"/>
                            </wps:wsp>
                            <wps:wsp>
                              <wps:cNvPr id="24" name="矩形 22"/>
                              <wps:cNvSpPr/>
                              <wps:spPr>
                                <a:xfrm>
                                  <a:off x="4985" y="8045"/>
                                  <a:ext cx="6239" cy="541"/>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7D8C2776">
                                    <w:pPr>
                                      <w:pStyle w:val="7"/>
                                      <w:jc w:val="center"/>
                                      <w:rPr>
                                        <w:rFonts w:hint="eastAsia" w:eastAsia="宋体"/>
                                        <w:lang w:val="en-US" w:eastAsia="zh-CN"/>
                                      </w:rPr>
                                    </w:pPr>
                                    <w:r>
                                      <w:rPr>
                                        <w:rFonts w:hint="eastAsia" w:ascii="宋体" w:hAnsi="Times New Roman"/>
                                        <w:color w:val="000000"/>
                                        <w:kern w:val="24"/>
                                        <w:sz w:val="20"/>
                                        <w:szCs w:val="20"/>
                                        <w:lang w:eastAsia="zh-CN"/>
                                      </w:rPr>
                                      <w:t>初中语文强课提质大单元教学模式</w:t>
                                    </w:r>
                                    <w:r>
                                      <w:rPr>
                                        <w:rFonts w:hint="eastAsia" w:ascii="宋体" w:hAnsi="Times New Roman"/>
                                        <w:color w:val="000000"/>
                                        <w:kern w:val="24"/>
                                        <w:sz w:val="20"/>
                                        <w:szCs w:val="20"/>
                                      </w:rPr>
                                      <w:t>优化</w:t>
                                    </w:r>
                                  </w:p>
                                </w:txbxContent>
                              </wps:txbx>
                              <wps:bodyPr wrap="square" anchor="ctr" anchorCtr="0" upright="1"/>
                            </wps:wsp>
                            <wps:wsp>
                              <wps:cNvPr id="25" name="直接箭头连接符 23"/>
                              <wps:cNvCnPr/>
                              <wps:spPr>
                                <a:xfrm flipH="1">
                                  <a:off x="8016" y="3054"/>
                                  <a:ext cx="11" cy="361"/>
                                </a:xfrm>
                                <a:prstGeom prst="straightConnector1">
                                  <a:avLst/>
                                </a:prstGeom>
                                <a:ln w="6350" cap="flat" cmpd="sng">
                                  <a:solidFill>
                                    <a:srgbClr val="000000"/>
                                  </a:solidFill>
                                  <a:prstDash val="solid"/>
                                  <a:miter/>
                                  <a:headEnd type="none" w="med" len="med"/>
                                  <a:tailEnd type="arrow" w="med" len="med"/>
                                </a:ln>
                                <a:effectLst/>
                              </wps:spPr>
                              <wps:bodyPr/>
                            </wps:wsp>
                            <wps:wsp>
                              <wps:cNvPr id="26" name="直接箭头连接符 24"/>
                              <wps:cNvCnPr/>
                              <wps:spPr>
                                <a:xfrm flipH="1" flipV="1">
                                  <a:off x="9287" y="2807"/>
                                  <a:ext cx="425" cy="10"/>
                                </a:xfrm>
                                <a:prstGeom prst="straightConnector1">
                                  <a:avLst/>
                                </a:prstGeom>
                                <a:ln w="6350" cap="flat" cmpd="sng">
                                  <a:solidFill>
                                    <a:srgbClr val="000000"/>
                                  </a:solidFill>
                                  <a:prstDash val="solid"/>
                                  <a:miter/>
                                  <a:headEnd type="none" w="med" len="med"/>
                                  <a:tailEnd type="arrow" w="med" len="med"/>
                                </a:ln>
                                <a:effectLst/>
                              </wps:spPr>
                              <wps:bodyPr/>
                            </wps:wsp>
                            <wps:wsp>
                              <wps:cNvPr id="27" name="直接箭头连接符 25"/>
                              <wps:cNvCnPr/>
                              <wps:spPr>
                                <a:xfrm>
                                  <a:off x="5974" y="4555"/>
                                  <a:ext cx="1" cy="422"/>
                                </a:xfrm>
                                <a:prstGeom prst="straightConnector1">
                                  <a:avLst/>
                                </a:prstGeom>
                                <a:ln w="6350" cap="flat" cmpd="sng">
                                  <a:solidFill>
                                    <a:srgbClr val="000000"/>
                                  </a:solidFill>
                                  <a:prstDash val="solid"/>
                                  <a:miter/>
                                  <a:headEnd type="none" w="med" len="med"/>
                                  <a:tailEnd type="arrow" w="med" len="med"/>
                                </a:ln>
                                <a:effectLst/>
                              </wps:spPr>
                              <wps:bodyPr/>
                            </wps:wsp>
                            <wps:wsp>
                              <wps:cNvPr id="28" name="直接箭头连接符 26"/>
                              <wps:cNvCnPr/>
                              <wps:spPr>
                                <a:xfrm>
                                  <a:off x="10427" y="4555"/>
                                  <a:ext cx="27" cy="429"/>
                                </a:xfrm>
                                <a:prstGeom prst="straightConnector1">
                                  <a:avLst/>
                                </a:prstGeom>
                                <a:ln w="6350" cap="flat" cmpd="sng">
                                  <a:solidFill>
                                    <a:srgbClr val="000000"/>
                                  </a:solidFill>
                                  <a:prstDash val="solid"/>
                                  <a:miter/>
                                  <a:headEnd type="none" w="med" len="med"/>
                                  <a:tailEnd type="arrow" w="med" len="med"/>
                                </a:ln>
                                <a:effectLst/>
                              </wps:spPr>
                              <wps:bodyPr/>
                            </wps:wsp>
                            <wps:wsp>
                              <wps:cNvPr id="29" name="直接连接符 27"/>
                              <wps:cNvCnPr/>
                              <wps:spPr>
                                <a:xfrm flipV="1">
                                  <a:off x="6000" y="4563"/>
                                  <a:ext cx="4440" cy="18"/>
                                </a:xfrm>
                                <a:prstGeom prst="line">
                                  <a:avLst/>
                                </a:prstGeom>
                                <a:ln w="6350" cap="flat" cmpd="sng">
                                  <a:solidFill>
                                    <a:srgbClr val="000000"/>
                                  </a:solidFill>
                                  <a:prstDash val="solid"/>
                                  <a:miter/>
                                  <a:headEnd type="none" w="med" len="med"/>
                                  <a:tailEnd type="none" w="med" len="med"/>
                                </a:ln>
                                <a:effectLst/>
                              </wps:spPr>
                              <wps:bodyPr upright="1"/>
                            </wps:wsp>
                            <wps:wsp>
                              <wps:cNvPr id="30" name="直接箭头连接符 28"/>
                              <wps:cNvCnPr/>
                              <wps:spPr>
                                <a:xfrm flipH="1">
                                  <a:off x="7998" y="4315"/>
                                  <a:ext cx="10" cy="320"/>
                                </a:xfrm>
                                <a:prstGeom prst="straightConnector1">
                                  <a:avLst/>
                                </a:prstGeom>
                                <a:ln w="6350" cap="flat" cmpd="sng">
                                  <a:solidFill>
                                    <a:srgbClr val="000000"/>
                                  </a:solidFill>
                                  <a:prstDash val="solid"/>
                                  <a:miter/>
                                  <a:headEnd type="none" w="med" len="med"/>
                                  <a:tailEnd type="arrow" w="med" len="med"/>
                                </a:ln>
                                <a:effectLst/>
                              </wps:spPr>
                              <wps:bodyPr/>
                            </wps:wsp>
                            <wps:wsp>
                              <wps:cNvPr id="31" name="直接箭头连接符 29"/>
                              <wps:cNvCnPr/>
                              <wps:spPr>
                                <a:xfrm flipH="1">
                                  <a:off x="7980" y="6824"/>
                                  <a:ext cx="11" cy="361"/>
                                </a:xfrm>
                                <a:prstGeom prst="straightConnector1">
                                  <a:avLst/>
                                </a:prstGeom>
                                <a:ln w="6350" cap="flat" cmpd="sng">
                                  <a:solidFill>
                                    <a:srgbClr val="000000"/>
                                  </a:solidFill>
                                  <a:prstDash val="solid"/>
                                  <a:miter/>
                                  <a:headEnd type="none" w="med" len="med"/>
                                  <a:tailEnd type="arrow" w="med" len="med"/>
                                </a:ln>
                                <a:effectLst/>
                              </wps:spPr>
                              <wps:bodyPr/>
                            </wps:wsp>
                            <wps:wsp>
                              <wps:cNvPr id="32" name="直接箭头连接符 30"/>
                              <wps:cNvCnPr/>
                              <wps:spPr>
                                <a:xfrm flipH="1">
                                  <a:off x="7991" y="7726"/>
                                  <a:ext cx="18" cy="319"/>
                                </a:xfrm>
                                <a:prstGeom prst="straightConnector1">
                                  <a:avLst/>
                                </a:prstGeom>
                                <a:ln w="6350" cap="flat" cmpd="sng">
                                  <a:solidFill>
                                    <a:srgbClr val="000000"/>
                                  </a:solidFill>
                                  <a:prstDash val="solid"/>
                                  <a:miter/>
                                  <a:headEnd type="none" w="med" len="med"/>
                                  <a:tailEnd type="arrow" w="med" len="med"/>
                                </a:ln>
                                <a:effectLst/>
                              </wps:spPr>
                              <wps:bodyPr/>
                            </wps:wsp>
                            <wps:wsp>
                              <wps:cNvPr id="33" name="直接箭头连接符 31"/>
                              <wps:cNvCnPr/>
                              <wps:spPr>
                                <a:xfrm flipH="1" flipV="1">
                                  <a:off x="11852" y="4518"/>
                                  <a:ext cx="425" cy="10"/>
                                </a:xfrm>
                                <a:prstGeom prst="straightConnector1">
                                  <a:avLst/>
                                </a:prstGeom>
                                <a:ln w="6350" cap="flat" cmpd="sng">
                                  <a:solidFill>
                                    <a:srgbClr val="000000"/>
                                  </a:solidFill>
                                  <a:prstDash val="solid"/>
                                  <a:miter/>
                                  <a:headEnd type="none" w="med" len="med"/>
                                  <a:tailEnd type="arrow" w="med" len="med"/>
                                </a:ln>
                                <a:effectLst/>
                              </wps:spPr>
                              <wps:bodyPr/>
                            </wps:wsp>
                            <wps:wsp>
                              <wps:cNvPr id="34" name="直接箭头连接符 32"/>
                              <wps:cNvCnPr/>
                              <wps:spPr>
                                <a:xfrm>
                                  <a:off x="7989" y="5963"/>
                                  <a:ext cx="21" cy="320"/>
                                </a:xfrm>
                                <a:prstGeom prst="straightConnector1">
                                  <a:avLst/>
                                </a:prstGeom>
                                <a:ln w="6350" cap="flat" cmpd="sng">
                                  <a:solidFill>
                                    <a:srgbClr val="000000"/>
                                  </a:solidFill>
                                  <a:prstDash val="solid"/>
                                  <a:miter/>
                                  <a:headEnd type="none" w="med" len="med"/>
                                  <a:tailEnd type="arrow" w="med" len="med"/>
                                </a:ln>
                                <a:effectLst/>
                              </wps:spPr>
                              <wps:bodyPr/>
                            </wps:wsp>
                            <wps:wsp>
                              <wps:cNvPr id="36" name="直接箭头连接符 33"/>
                              <wps:cNvCnPr/>
                              <wps:spPr>
                                <a:xfrm>
                                  <a:off x="4234" y="7455"/>
                                  <a:ext cx="494" cy="1"/>
                                </a:xfrm>
                                <a:prstGeom prst="straightConnector1">
                                  <a:avLst/>
                                </a:prstGeom>
                                <a:ln w="6350" cap="flat" cmpd="sng">
                                  <a:solidFill>
                                    <a:srgbClr val="000000"/>
                                  </a:solidFill>
                                  <a:prstDash val="solid"/>
                                  <a:miter/>
                                  <a:headEnd type="none" w="med" len="med"/>
                                  <a:tailEnd type="arrow" w="med" len="med"/>
                                </a:ln>
                                <a:effectLst/>
                              </wps:spPr>
                              <wps:bodyPr/>
                            </wps:wsp>
                            <wps:wsp>
                              <wps:cNvPr id="37" name="文本框 34"/>
                              <wps:cNvSpPr txBox="1"/>
                              <wps:spPr>
                                <a:xfrm>
                                  <a:off x="5485" y="8705"/>
                                  <a:ext cx="5239" cy="543"/>
                                </a:xfrm>
                                <a:prstGeom prst="rect">
                                  <a:avLst/>
                                </a:prstGeom>
                                <a:noFill/>
                                <a:ln>
                                  <a:noFill/>
                                </a:ln>
                                <a:effectLst/>
                              </wps:spPr>
                              <wps:txbx>
                                <w:txbxContent>
                                  <w:p w14:paraId="6973551F">
                                    <w:pPr>
                                      <w:pStyle w:val="7"/>
                                      <w:jc w:val="center"/>
                                      <w:rPr>
                                        <w:rFonts w:hint="eastAsia"/>
                                      </w:rPr>
                                    </w:pPr>
                                  </w:p>
                                </w:txbxContent>
                              </wps:txbx>
                              <wps:bodyPr wrap="square" upright="1"/>
                            </wps:wsp>
                          </wpg:wgp>
                        </a:graphicData>
                      </a:graphic>
                    </wp:anchor>
                  </w:drawing>
                </mc:Choice>
                <mc:Fallback>
                  <w:pict>
                    <v:group id="_x0000_s1026" o:spid="_x0000_s1026" o:spt="203" style="position:absolute;left:0pt;margin-left:1.45pt;margin-top:7.35pt;height:329.65pt;width:442.8pt;z-index:251659264;mso-width-relative:page;mso-height-relative:page;" coordorigin="1871,864" coordsize="11897,8384" o:gfxdata="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">
                      <o:lock v:ext="edit" aspectratio="f"/>
                      <v:rect id="矩形 3" o:spid="_x0000_s1026" o:spt="1" style="position:absolute;left:3710;top:3415;height:2556;width:8145;v-text-anchor:middle;" fillcolor="#FFFFFF" filled="t" stroked="t" coordsize="21600,21600" o:gfxdata="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ovgpvQAA&#10;ANoAAAAPAAAAAAAAAAEAIAAAACIAAABkcnMvZG93bnJldi54bWxQSwECFAAUAAAACACHTuJAMy8F&#10;njsAAAA5AAAAEAAAAAAAAAABACAAAAAMAQAAZHJzL3NoYXBleG1sLnhtbFBLBQYAAAAABgAGAFsB&#10;AAC2AwAAAAA=&#10;">
                        <v:fill on="t" focussize="0,0"/>
                        <v:stroke weight="1pt" color="#41719C" joinstyle="miter" dashstyle="3 1"/>
                        <v:imagedata o:title=""/>
                        <o:lock v:ext="edit" aspectratio="f"/>
                      </v:rect>
                      <v:rect id="矩形 4" o:spid="_x0000_s1026" o:spt="1" style="position:absolute;left:1871;top:864;height:2100;width:4571;v-text-anchor:middle;" fillcolor="#FFFFFF" filled="t" stroked="t" coordsize="21600,21600" o:gfxdata="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cGZevQAA&#10;ANoAAAAPAAAAAAAAAAEAIAAAACIAAABkcnMvZG93bnJldi54bWxQSwECFAAUAAAACACHTuJAMy8F&#10;njsAAAA5AAAAEAAAAAAAAAABACAAAAAMAQAAZHJzL3NoYXBleG1sLnhtbFBLBQYAAAAABgAGAFsB&#10;AAC2AwAAAAA=&#10;">
                        <v:fill on="t" focussize="0,0"/>
                        <v:stroke weight="1pt" color="#41719C" joinstyle="miter" dashstyle="3 1"/>
                        <v:imagedata o:title=""/>
                        <o:lock v:ext="edit" aspectratio="f"/>
                      </v:rect>
                      <v:shape id="流程图: 过程 5" o:spid="_x0000_s1026" o:spt="109" type="#_x0000_t109" style="position:absolute;left:2039;top:1014;height:495;width:3995;v-text-anchor:middle;" fillcolor="#FFFFFF" filled="t" stroked="t" coordsize="21600,21600" o:gfxdata="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ZGI7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14:paraId="551A09A7">
                              <w:pPr>
                                <w:pStyle w:val="7"/>
                                <w:spacing w:line="200" w:lineRule="exact"/>
                                <w:jc w:val="center"/>
                                <w:rPr>
                                  <w:rFonts w:hint="eastAsia" w:eastAsia="宋体"/>
                                  <w:lang w:val="en-US" w:eastAsia="zh-CN"/>
                                </w:rPr>
                              </w:pPr>
                              <w:r>
                                <w:rPr>
                                  <w:rFonts w:hint="eastAsia" w:ascii="宋体" w:hAnsi="Times New Roman"/>
                                  <w:color w:val="000000"/>
                                  <w:sz w:val="18"/>
                                  <w:szCs w:val="18"/>
                                  <w:lang w:eastAsia="zh-CN"/>
                                </w:rPr>
                                <w:t>强课提质大单元教学模式</w:t>
                              </w:r>
                              <w:r>
                                <w:rPr>
                                  <w:rFonts w:hint="eastAsia" w:ascii="宋体"/>
                                  <w:color w:val="000000"/>
                                  <w:sz w:val="18"/>
                                  <w:szCs w:val="18"/>
                                  <w:lang w:val="en-US" w:eastAsia="zh-CN"/>
                                </w:rPr>
                                <w:t>导向</w:t>
                              </w:r>
                            </w:p>
                          </w:txbxContent>
                        </v:textbox>
                      </v:shape>
                      <v:shape id="流程图: 过程 6" o:spid="_x0000_s1026" o:spt="109" type="#_x0000_t109" style="position:absolute;left:2055;top:1671;height:538;width:3979;v-text-anchor:middle;" fillcolor="#FFFFFF" filled="t" stroked="t" coordsize="21600,21600" o:gfxdata="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Gpp0lGzAAAA2gAAAA8AAAAA&#10;AAAAAQAgAAAAIgAAAGRycy9kb3ducmV2LnhtbFBLAQIUABQAAAAIAIdO4kAzLwWeOwAAADkAAAAQ&#10;AAAAAAAAAAEAIAAAAAIBAABkcnMvc2hhcGV4bWwueG1sUEsFBgAAAAAGAAYAWwEAAKwDAAAAAA==&#10;">
                        <v:fill on="t" focussize="0,0"/>
                        <v:stroke weight="1pt" color="#000000" joinstyle="miter"/>
                        <v:imagedata o:title=""/>
                        <o:lock v:ext="edit" aspectratio="f"/>
                        <v:textbox>
                          <w:txbxContent>
                            <w:p w14:paraId="1776A28D">
                              <w:pPr>
                                <w:pStyle w:val="7"/>
                                <w:jc w:val="center"/>
                                <w:rPr>
                                  <w:rFonts w:hint="default" w:eastAsia="宋体"/>
                                  <w:lang w:val="en-US" w:eastAsia="zh-CN"/>
                                </w:rPr>
                              </w:pPr>
                              <w:r>
                                <w:rPr>
                                  <w:rFonts w:hint="eastAsia" w:ascii="宋体"/>
                                  <w:color w:val="000000"/>
                                  <w:sz w:val="20"/>
                                  <w:szCs w:val="20"/>
                                  <w:lang w:val="en-US" w:eastAsia="zh-CN"/>
                                </w:rPr>
                                <w:t>初中语文教学的需求</w:t>
                              </w:r>
                            </w:p>
                          </w:txbxContent>
                        </v:textbox>
                      </v:shape>
                      <v:shape id="流程图: 过程 7" o:spid="_x0000_s1026" o:spt="109" type="#_x0000_t109" style="position:absolute;left:2054;top:2316;height:514;width:3978;v-text-anchor:middle;" fillcolor="#FFFFFF" filled="t" stroked="t" coordsize="21600,21600" o:gfxdata="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Uld8q2AAAA2g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14:paraId="0C9B2632">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rPr>
                                  <w:rFonts w:hint="eastAsia" w:ascii="宋体" w:hAnsi="Times New Roman"/>
                                  <w:color w:val="000000"/>
                                  <w:sz w:val="20"/>
                                  <w:szCs w:val="20"/>
                                </w:rPr>
                                <w:t>相关理论基础的探究</w:t>
                              </w:r>
                            </w:p>
                          </w:txbxContent>
                        </v:textbox>
                      </v:shape>
                      <v:shape id="直接箭头连接符 8" o:spid="_x0000_s1026" o:spt="32" type="#_x0000_t32" style="position:absolute;left:6032;top:1897;height:21;width:698;" filled="f" stroked="t" coordsize="21600,21600" o:gfxdata="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zt8r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line id="直接连接符 9" o:spid="_x0000_s1026" o:spt="20" style="position:absolute;left:6032;top:1260;flip:y;height:10;width:278;" filled="f" stroked="t" coordsize="21600,21600" o:gfxdata="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6DXW5AAAA2wAA&#10;AA8AAAAAAAAAAQAgAAAAIgAAAGRycy9kb3ducmV2LnhtbFBLAQIUABQAAAAIAIdO4kAzLwWeOwAA&#10;ADkAAAAQAAAAAAAAAAEAIAAAAAgBAABkcnMvc2hhcGV4bWwueG1sUEsFBgAAAAAGAAYAWwEAALID&#10;AAAAAA==&#10;">
                        <v:fill on="f" focussize="0,0"/>
                        <v:stroke weight="0.5pt" color="#000000" joinstyle="miter"/>
                        <v:imagedata o:title=""/>
                        <o:lock v:ext="edit" aspectratio="f"/>
                      </v:line>
                      <v:line id="直接连接符 10" o:spid="_x0000_s1026" o:spt="20" style="position:absolute;left:6032;top:2536;flip:y;height:10;width:278;" filled="f" stroked="t" coordsize="21600,21600" o:gfxdata="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JMCugAAANsA&#10;AAAPAAAAAAAAAAEAIAAAACIAAABkcnMvZG93bnJldi54bWxQSwECFAAUAAAACACHTuJAMy8FnjsA&#10;AAA5AAAAEAAAAAAAAAABACAAAAAJAQAAZHJzL3NoYXBleG1sLnhtbFBLBQYAAAAABgAGAFsBAACz&#10;AwAAAAA=&#10;">
                        <v:fill on="f" focussize="0,0"/>
                        <v:stroke weight="0.5pt" color="#000000" joinstyle="miter"/>
                        <v:imagedata o:title=""/>
                        <o:lock v:ext="edit" aspectratio="f"/>
                      </v:line>
                      <v:line id="直接连接符 11" o:spid="_x0000_s1026" o:spt="20" style="position:absolute;left:6281;top:1275;height:1271;width:0;" filled="f" stroked="t" coordsize="21600,21600" o:gfxdata="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aYTT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rect id="矩形 12" o:spid="_x0000_s1026" o:spt="1" style="position:absolute;left:6730;top:1130;height:1008;width:2640;v-text-anchor:middle;" fillcolor="#FFFFFF"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14:paraId="0E9BF07F">
                              <w:pPr>
                                <w:pStyle w:val="7"/>
                                <w:jc w:val="left"/>
                                <w:rPr>
                                  <w:rFonts w:hint="eastAsia" w:eastAsia="宋体"/>
                                  <w:sz w:val="20"/>
                                  <w:szCs w:val="20"/>
                                  <w:lang w:val="en-US" w:eastAsia="zh-CN"/>
                                </w:rPr>
                              </w:pPr>
                              <w:r>
                                <w:rPr>
                                  <w:rFonts w:hint="eastAsia" w:ascii="宋体" w:hAnsi="Times New Roman"/>
                                  <w:color w:val="000000"/>
                                  <w:kern w:val="24"/>
                                  <w:sz w:val="20"/>
                                  <w:szCs w:val="20"/>
                                  <w:lang w:eastAsia="zh-CN"/>
                                </w:rPr>
                                <w:t>初中语文强课提质大单元教学模式</w:t>
                              </w:r>
                              <w:r>
                                <w:rPr>
                                  <w:rFonts w:hint="eastAsia" w:ascii="宋体" w:hAnsi="Times New Roman"/>
                                  <w:color w:val="000000"/>
                                  <w:kern w:val="24"/>
                                  <w:sz w:val="20"/>
                                  <w:szCs w:val="20"/>
                                </w:rPr>
                                <w:t>优化</w:t>
                              </w:r>
                            </w:p>
                          </w:txbxContent>
                        </v:textbox>
                      </v:rect>
                      <v:rect id="矩形 13" o:spid="_x0000_s1026" o:spt="1" style="position:absolute;left:6649;top:2536;height:541;width:2638;v-text-anchor:middle;" fillcolor="#FFFFFF"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14:paraId="7202DDFF">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rPr>
                                  <w:rFonts w:hint="eastAsia" w:ascii="宋体" w:hAnsi="Times New Roman"/>
                                  <w:color w:val="000000"/>
                                  <w:kern w:val="24"/>
                                  <w:sz w:val="20"/>
                                  <w:szCs w:val="20"/>
                                </w:rPr>
                                <w:t>构建理论分析框架</w:t>
                              </w:r>
                            </w:p>
                          </w:txbxContent>
                        </v:textbox>
                      </v:rect>
                      <v:rect id="矩形 14" o:spid="_x0000_s1026" o:spt="1" style="position:absolute;left:6436;top:3450;height:850;width:3118;v-text-anchor:middle;" fillcolor="#FFFFFF"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w:txbxContent>
                            <w:p w14:paraId="02F72B8B">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18"/>
                                  <w:szCs w:val="18"/>
                                </w:rPr>
                              </w:pPr>
                              <w:r>
                                <w:rPr>
                                  <w:rFonts w:hint="eastAsia" w:ascii="宋体" w:hAnsi="Times New Roman"/>
                                  <w:color w:val="000000"/>
                                  <w:kern w:val="24"/>
                                  <w:sz w:val="18"/>
                                  <w:szCs w:val="18"/>
                                  <w:lang w:eastAsia="zh-CN"/>
                                </w:rPr>
                                <w:t>初中语文强课提质大单元教学</w:t>
                              </w:r>
                              <w:r>
                                <w:rPr>
                                  <w:rFonts w:hint="eastAsia" w:ascii="宋体" w:hAnsi="Times New Roman"/>
                                  <w:color w:val="000000"/>
                                  <w:kern w:val="24"/>
                                  <w:sz w:val="18"/>
                                  <w:szCs w:val="18"/>
                                  <w:lang w:val="en-US" w:eastAsia="zh-CN"/>
                                </w:rPr>
                                <w:t>案例</w:t>
                              </w:r>
                              <w:r>
                                <w:rPr>
                                  <w:rFonts w:hint="eastAsia" w:ascii="宋体" w:hAnsi="Times New Roman"/>
                                  <w:color w:val="000000"/>
                                  <w:kern w:val="24"/>
                                  <w:sz w:val="18"/>
                                  <w:szCs w:val="18"/>
                                </w:rPr>
                                <w:t>解剖</w:t>
                              </w:r>
                            </w:p>
                          </w:txbxContent>
                        </v:textbox>
                      </v:rect>
                      <v:rect id="矩形 15" o:spid="_x0000_s1026" o:spt="1" style="position:absolute;left:9712;top:2546;height:542;width:1512;v-text-anchor:middle;" fillcolor="#FFFFFF"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14:paraId="002E84BA">
                              <w:pPr>
                                <w:pStyle w:val="7"/>
                                <w:jc w:val="center"/>
                                <w:rPr>
                                  <w:rFonts w:hint="eastAsia"/>
                                </w:rPr>
                              </w:pPr>
                              <w:r>
                                <w:rPr>
                                  <w:rFonts w:hint="eastAsia" w:ascii="宋体" w:hAnsi="Times New Roman"/>
                                  <w:color w:val="000000"/>
                                  <w:kern w:val="24"/>
                                  <w:sz w:val="20"/>
                                  <w:szCs w:val="20"/>
                                </w:rPr>
                                <w:t>文献研究</w:t>
                              </w:r>
                            </w:p>
                          </w:txbxContent>
                        </v:textbox>
                      </v:rect>
                      <v:rect id="矩形 16" o:spid="_x0000_s1026" o:spt="1" style="position:absolute;left:3941;top:4955;height:881;width:3736;v-text-anchor:middle;" fillcolor="#FFFFFF" filled="t" stroked="t" coordsize="21600,21600" o:gfxdata="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4g4n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14:paraId="34B8FBCB">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left"/>
                                <w:textAlignment w:val="auto"/>
                                <w:rPr>
                                  <w:rFonts w:hint="default"/>
                                  <w:lang w:val="en-US"/>
                                </w:rPr>
                              </w:pPr>
                              <w:r>
                                <w:rPr>
                                  <w:rFonts w:hint="eastAsia" w:ascii="宋体" w:hAnsi="Times New Roman"/>
                                  <w:color w:val="000000"/>
                                  <w:kern w:val="24"/>
                                  <w:sz w:val="20"/>
                                  <w:szCs w:val="20"/>
                                  <w:lang w:eastAsia="zh-CN"/>
                                </w:rPr>
                                <w:t>初中语文强课提质大单元教学</w:t>
                              </w:r>
                              <w:r>
                                <w:rPr>
                                  <w:rFonts w:hint="eastAsia" w:ascii="宋体" w:hAnsi="Times New Roman"/>
                                  <w:color w:val="000000"/>
                                  <w:kern w:val="24"/>
                                  <w:sz w:val="20"/>
                                  <w:szCs w:val="20"/>
                                  <w:lang w:val="en-US" w:eastAsia="zh-CN"/>
                                </w:rPr>
                                <w:t>现状</w:t>
                              </w:r>
                            </w:p>
                          </w:txbxContent>
                        </v:textbox>
                      </v:rect>
                      <v:rect id="矩形 17" o:spid="_x0000_s1026" o:spt="1" style="position:absolute;left:8212;top:4991;height:863;width:3643;v-text-anchor:middle;" fillcolor="#FFFFFF" filled="t" stroked="t" coordsize="21600,21600" o:gfxdata="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6rvL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14:paraId="4574C339">
                              <w:pPr>
                                <w:pStyle w:val="7"/>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rPr>
                              </w:pPr>
                              <w:r>
                                <w:rPr>
                                  <w:rFonts w:hint="eastAsia" w:ascii="宋体" w:hAnsi="Times New Roman"/>
                                  <w:color w:val="000000"/>
                                  <w:kern w:val="24"/>
                                  <w:sz w:val="20"/>
                                  <w:szCs w:val="20"/>
                                  <w:lang w:eastAsia="zh-CN"/>
                                </w:rPr>
                                <w:t>初中语文强课提质大单元教学</w:t>
                              </w:r>
                              <w:r>
                                <w:rPr>
                                  <w:rFonts w:hint="eastAsia" w:ascii="宋体" w:hAnsi="Times New Roman"/>
                                  <w:color w:val="000000"/>
                                  <w:kern w:val="24"/>
                                  <w:sz w:val="20"/>
                                  <w:szCs w:val="20"/>
                                </w:rPr>
                                <w:t>要素分析</w:t>
                              </w:r>
                            </w:p>
                          </w:txbxContent>
                        </v:textbox>
                      </v:rect>
                      <v:rect id="矩形 18" o:spid="_x0000_s1026" o:spt="1" style="position:absolute;left:12256;top:4193;height:542;width:1512;v-text-anchor:middle;" fillcolor="#FFFFFF" filled="t" stroked="t" coordsize="21600,21600" o:gfxdata="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b4yJy5AAAA2wAA&#10;AA8AAAAAAAAAAQAgAAAAIgAAAGRycy9kb3ducmV2LnhtbFBLAQIUABQAAAAIAIdO4kAzLwWeOwAA&#10;ADkAAAAQAAAAAAAAAAEAIAAAAAgBAABkcnMvc2hhcGV4bWwueG1sUEsFBgAAAAAGAAYAWwEAALID&#10;AAAAAA==&#10;">
                        <v:fill on="t" focussize="0,0"/>
                        <v:stroke weight="1pt" color="#000000" joinstyle="miter"/>
                        <v:imagedata o:title=""/>
                        <o:lock v:ext="edit" aspectratio="f"/>
                        <v:textbox>
                          <w:txbxContent>
                            <w:p w14:paraId="7BC7C140">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rPr>
                                  <w:rFonts w:hint="eastAsia" w:ascii="宋体" w:hAnsi="Times New Roman"/>
                                  <w:color w:val="000000"/>
                                  <w:kern w:val="24"/>
                                  <w:sz w:val="20"/>
                                  <w:szCs w:val="20"/>
                                  <w:lang w:val="en-US" w:eastAsia="zh-CN"/>
                                </w:rPr>
                                <w:t>实践</w:t>
                              </w:r>
                              <w:r>
                                <w:rPr>
                                  <w:rFonts w:hint="eastAsia" w:ascii="宋体" w:hAnsi="Times New Roman"/>
                                  <w:color w:val="000000"/>
                                  <w:kern w:val="24"/>
                                  <w:sz w:val="20"/>
                                  <w:szCs w:val="20"/>
                                </w:rPr>
                                <w:t>研究</w:t>
                              </w:r>
                            </w:p>
                          </w:txbxContent>
                        </v:textbox>
                      </v:rect>
                      <v:rect id="矩形 19" o:spid="_x0000_s1026" o:spt="1" style="position:absolute;left:6810;top:6283;height:541;width:2398;v-text-anchor:middle;" fillcolor="#FFFFFF" filled="t" stroked="t" coordsize="21600,21600" o:gfxdata="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0bQe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14:paraId="0FE5B595">
                              <w:pPr>
                                <w:pStyle w:val="7"/>
                                <w:jc w:val="center"/>
                                <w:rPr>
                                  <w:rFonts w:hint="eastAsia"/>
                                </w:rPr>
                              </w:pPr>
                              <w:r>
                                <w:rPr>
                                  <w:rFonts w:hint="eastAsia" w:ascii="宋体" w:hAnsi="Times New Roman"/>
                                  <w:color w:val="000000"/>
                                  <w:kern w:val="24"/>
                                  <w:sz w:val="20"/>
                                  <w:szCs w:val="20"/>
                                </w:rPr>
                                <w:t>形成研究假设</w:t>
                              </w:r>
                            </w:p>
                          </w:txbxContent>
                        </v:textbox>
                      </v:rect>
                      <v:rect id="矩形 20" o:spid="_x0000_s1026" o:spt="1" style="position:absolute;left:4728;top:7185;height:541;width:8764;v-text-anchor:middle;" fillcolor="#FFFFFF" filled="t" stroked="t" coordsize="21600,21600" o:gfxdata="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m83C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14:paraId="57EE9CB3">
                              <w:pPr>
                                <w:pStyle w:val="7"/>
                                <w:jc w:val="center"/>
                                <w:rPr>
                                  <w:rFonts w:hint="eastAsia"/>
                                </w:rPr>
                              </w:pPr>
                              <w:r>
                                <w:rPr>
                                  <w:rFonts w:hint="eastAsia" w:ascii="宋体" w:hAnsi="Times New Roman"/>
                                  <w:color w:val="000000"/>
                                  <w:kern w:val="24"/>
                                  <w:sz w:val="20"/>
                                  <w:szCs w:val="20"/>
                                </w:rPr>
                                <w:t>论证</w:t>
                              </w:r>
                              <w:r>
                                <w:rPr>
                                  <w:rFonts w:hint="eastAsia" w:ascii="宋体" w:hAnsi="Times New Roman"/>
                                  <w:color w:val="000000"/>
                                  <w:kern w:val="24"/>
                                  <w:sz w:val="20"/>
                                  <w:szCs w:val="20"/>
                                  <w:lang w:eastAsia="zh-CN"/>
                                </w:rPr>
                                <w:t>初中语文强课提质大单元教学模式</w:t>
                              </w:r>
                              <w:r>
                                <w:rPr>
                                  <w:rFonts w:hint="eastAsia" w:ascii="宋体" w:hAnsi="Times New Roman"/>
                                  <w:color w:val="000000"/>
                                  <w:kern w:val="24"/>
                                  <w:sz w:val="20"/>
                                  <w:szCs w:val="20"/>
                                </w:rPr>
                                <w:t>支持体系</w:t>
                              </w:r>
                            </w:p>
                          </w:txbxContent>
                        </v:textbox>
                      </v:rect>
                      <v:rect id="矩形 21" o:spid="_x0000_s1026" o:spt="1" style="position:absolute;left:2722;top:7184;height:542;width:1512;v-text-anchor:middle;" fillcolor="#FFFFFF" filled="t" stroked="t" coordsize="21600,21600" o:gfxdata="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Klbr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14:paraId="1EAD635D">
                              <w:pPr>
                                <w:pStyle w:val="7"/>
                                <w:jc w:val="center"/>
                                <w:rPr>
                                  <w:rFonts w:hint="eastAsia"/>
                                </w:rPr>
                              </w:pPr>
                              <w:r>
                                <w:rPr>
                                  <w:rFonts w:hint="eastAsia" w:ascii="宋体" w:hAnsi="Times New Roman"/>
                                  <w:color w:val="000000"/>
                                  <w:kern w:val="24"/>
                                  <w:sz w:val="20"/>
                                  <w:szCs w:val="20"/>
                                </w:rPr>
                                <w:t>问卷调查</w:t>
                              </w:r>
                            </w:p>
                          </w:txbxContent>
                        </v:textbox>
                      </v:rect>
                      <v:rect id="矩形 22" o:spid="_x0000_s1026" o:spt="1" style="position:absolute;left:4985;top:8045;height:541;width:6239;v-text-anchor:middle;" fillcolor="#FFFFFF" filled="t" stroked="t" coordsize="21600,21600" o:gfxdata="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w86f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14:paraId="7D8C2776">
                              <w:pPr>
                                <w:pStyle w:val="7"/>
                                <w:jc w:val="center"/>
                                <w:rPr>
                                  <w:rFonts w:hint="eastAsia" w:eastAsia="宋体"/>
                                  <w:lang w:val="en-US" w:eastAsia="zh-CN"/>
                                </w:rPr>
                              </w:pPr>
                              <w:r>
                                <w:rPr>
                                  <w:rFonts w:hint="eastAsia" w:ascii="宋体" w:hAnsi="Times New Roman"/>
                                  <w:color w:val="000000"/>
                                  <w:kern w:val="24"/>
                                  <w:sz w:val="20"/>
                                  <w:szCs w:val="20"/>
                                  <w:lang w:eastAsia="zh-CN"/>
                                </w:rPr>
                                <w:t>初中语文强课提质大单元教学模式</w:t>
                              </w:r>
                              <w:r>
                                <w:rPr>
                                  <w:rFonts w:hint="eastAsia" w:ascii="宋体" w:hAnsi="Times New Roman"/>
                                  <w:color w:val="000000"/>
                                  <w:kern w:val="24"/>
                                  <w:sz w:val="20"/>
                                  <w:szCs w:val="20"/>
                                </w:rPr>
                                <w:t>优化</w:t>
                              </w:r>
                            </w:p>
                          </w:txbxContent>
                        </v:textbox>
                      </v:rect>
                      <v:shape id="直接箭头连接符 23" o:spid="_x0000_s1026" o:spt="32" type="#_x0000_t32" style="position:absolute;left:8016;top:3054;flip:x;height:361;width:11;" filled="f" stroked="t" coordsize="21600,21600" o:gfxdata="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CPU1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直接箭头连接符 24" o:spid="_x0000_s1026" o:spt="32" type="#_x0000_t32" style="position:absolute;left:9287;top:2807;flip:x y;height:10;width:425;" filled="f" stroked="t" coordsize="21600,21600" o:gfxdata="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7FSve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直接箭头连接符 25" o:spid="_x0000_s1026" o:spt="32" type="#_x0000_t32" style="position:absolute;left:5974;top:4555;height:422;width:1;" filled="f" stroked="t" coordsize="21600,21600" o:gfxdata="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Jvzu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直接箭头连接符 26" o:spid="_x0000_s1026" o:spt="32" type="#_x0000_t32" style="position:absolute;left:10427;top:4555;height:429;width:27;" filled="f" stroked="t" coordsize="21600,21600" o:gfxdata="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glitJtwAAANsAAAAP&#10;AAAAAAAAAAEAIAAAACIAAABkcnMvZG93bnJldi54bWxQSwECFAAUAAAACACHTuJAMy8FnjsAAAA5&#10;AAAAEAAAAAAAAAABACAAAAAGAQAAZHJzL3NoYXBleG1sLnhtbFBLBQYAAAAABgAGAFsBAACwAwAA&#10;AAA=&#10;">
                        <v:fill on="f" focussize="0,0"/>
                        <v:stroke weight="0.5pt" color="#000000" joinstyle="miter" endarrow="open"/>
                        <v:imagedata o:title=""/>
                        <o:lock v:ext="edit" aspectratio="f"/>
                      </v:shape>
                      <v:line id="直接连接符 27" o:spid="_x0000_s1026" o:spt="20" style="position:absolute;left:6000;top:4563;flip:y;height:18;width:4440;" filled="f" stroked="t" coordsize="21600,21600" o:gfxdata="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YMvO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直接箭头连接符 28" o:spid="_x0000_s1026" o:spt="32" type="#_x0000_t32" style="position:absolute;left:7998;top:4315;flip:x;height:320;width:10;" filled="f" stroked="t" coordsize="21600,21600" o:gfxdata="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qmwHC5AAAA2wAA&#10;AA8AAAAAAAAAAQAgAAAAIgAAAGRycy9kb3ducmV2LnhtbFBLAQIUABQAAAAIAIdO4kAzLwWeOwAA&#10;ADkAAAAQAAAAAAAAAAEAIAAAAAgBAABkcnMvc2hhcGV4bWwueG1sUEsFBgAAAAAGAAYAWwEAALID&#10;AAAAAA==&#10;">
                        <v:fill on="f" focussize="0,0"/>
                        <v:stroke weight="0.5pt" color="#000000" joinstyle="miter" endarrow="open"/>
                        <v:imagedata o:title=""/>
                        <o:lock v:ext="edit" aspectratio="f"/>
                      </v:shape>
                      <v:shape id="直接箭头连接符 29" o:spid="_x0000_s1026" o:spt="32" type="#_x0000_t32" style="position:absolute;left:7980;top:6824;flip:x;height:361;width:11;" filled="f" stroked="t" coordsize="21600,21600" o:gfxdata="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pl67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直接箭头连接符 30" o:spid="_x0000_s1026" o:spt="32" type="#_x0000_t32" style="position:absolute;left:7991;top:7726;flip:x;height:319;width:18;" filled="f" stroked="t" coordsize="21600,21600" o:gfxdata="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Puc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直接箭头连接符 31" o:spid="_x0000_s1026" o:spt="32" type="#_x0000_t32" style="position:absolute;left:11852;top:4518;flip:x y;height:10;width:425;" filled="f" stroked="t" coordsize="21600,21600" o:gfxdata="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2t/srsAAADb&#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直接箭头连接符 32" o:spid="_x0000_s1026" o:spt="32" type="#_x0000_t32" style="position:absolute;left:7989;top:5963;height:320;width:21;" filled="f" stroked="t" coordsize="21600,21600" o:gfxdata="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Ct5G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直接箭头连接符 33" o:spid="_x0000_s1026" o:spt="32" type="#_x0000_t32" style="position:absolute;left:4234;top:7455;height:1;width:494;" filled="f" stroked="t" coordsize="21600,21600" o:gfxdata="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nIx9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文本框 34" o:spid="_x0000_s1026" o:spt="202" type="#_x0000_t202" style="position:absolute;left:5485;top:8705;height:543;width:5239;"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6973551F">
                              <w:pPr>
                                <w:pStyle w:val="7"/>
                                <w:jc w:val="center"/>
                                <w:rPr>
                                  <w:rFonts w:hint="eastAsia"/>
                                </w:rPr>
                              </w:pPr>
                            </w:p>
                          </w:txbxContent>
                        </v:textbox>
                      </v:shape>
                    </v:group>
                  </w:pict>
                </mc:Fallback>
              </mc:AlternateContent>
            </w:r>
            <w:bookmarkEnd w:id="0"/>
          </w:p>
          <w:p w14:paraId="6FDD11E6">
            <w:pPr>
              <w:spacing w:line="240" w:lineRule="auto"/>
              <w:jc w:val="both"/>
              <w:rPr>
                <w:rFonts w:hint="eastAsia" w:ascii="宋体" w:hAnsi="宋体" w:eastAsia="宋体" w:cs="宋体"/>
                <w:b/>
                <w:bCs/>
                <w:color w:val="auto"/>
                <w:sz w:val="24"/>
                <w:szCs w:val="24"/>
              </w:rPr>
            </w:pPr>
          </w:p>
          <w:p w14:paraId="25087CFD">
            <w:pPr>
              <w:spacing w:line="240" w:lineRule="auto"/>
              <w:jc w:val="both"/>
              <w:rPr>
                <w:rFonts w:hint="eastAsia" w:ascii="宋体" w:hAnsi="宋体" w:eastAsia="宋体" w:cs="宋体"/>
                <w:b/>
                <w:bCs/>
                <w:color w:val="auto"/>
                <w:sz w:val="24"/>
                <w:szCs w:val="24"/>
              </w:rPr>
            </w:pPr>
          </w:p>
          <w:p w14:paraId="6FE8DCA1">
            <w:pPr>
              <w:spacing w:line="240" w:lineRule="auto"/>
              <w:jc w:val="both"/>
              <w:rPr>
                <w:rFonts w:hint="eastAsia" w:ascii="宋体" w:hAnsi="宋体" w:eastAsia="宋体" w:cs="宋体"/>
                <w:b/>
                <w:bCs/>
                <w:color w:val="auto"/>
                <w:sz w:val="24"/>
                <w:szCs w:val="24"/>
              </w:rPr>
            </w:pPr>
          </w:p>
          <w:p w14:paraId="7BE62A19">
            <w:pPr>
              <w:spacing w:line="240" w:lineRule="auto"/>
              <w:jc w:val="both"/>
              <w:rPr>
                <w:rFonts w:hint="eastAsia" w:ascii="宋体" w:hAnsi="宋体" w:eastAsia="宋体" w:cs="宋体"/>
                <w:b/>
                <w:bCs/>
                <w:color w:val="auto"/>
                <w:sz w:val="24"/>
                <w:szCs w:val="24"/>
              </w:rPr>
            </w:pPr>
          </w:p>
          <w:p w14:paraId="0A5960CF">
            <w:pPr>
              <w:spacing w:line="240" w:lineRule="auto"/>
              <w:jc w:val="both"/>
              <w:rPr>
                <w:rFonts w:hint="eastAsia" w:ascii="宋体" w:hAnsi="宋体" w:eastAsia="宋体" w:cs="宋体"/>
                <w:b/>
                <w:bCs/>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2990850</wp:posOffset>
                      </wp:positionH>
                      <wp:positionV relativeFrom="paragraph">
                        <wp:posOffset>-355600</wp:posOffset>
                      </wp:positionV>
                      <wp:extent cx="3175" cy="220345"/>
                      <wp:effectExtent l="0" t="0" r="0" b="0"/>
                      <wp:wrapSquare wrapText="bothSides"/>
                      <wp:docPr id="38" name="直接箭头连接符 38"/>
                      <wp:cNvGraphicFramePr/>
                      <a:graphic xmlns:a="http://schemas.openxmlformats.org/drawingml/2006/main">
                        <a:graphicData uri="http://schemas.microsoft.com/office/word/2010/wordprocessingShape">
                          <wps:wsp>
                            <wps:cNvCnPr/>
                            <wps:spPr>
                              <a:xfrm>
                                <a:off x="0" y="0"/>
                                <a:ext cx="3175" cy="22034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2" type="#_x0000_t32" style="position:absolute;left:0pt;margin-left:235.5pt;margin-top:-28pt;height:17.35pt;width:0.25pt;mso-wrap-distance-bottom:0pt;mso-wrap-distance-left:9pt;mso-wrap-distance-right:9pt;mso-wrap-distance-top:0pt;z-index:251660288;mso-width-relative:page;mso-height-relative:page;" filled="f" stroked="t" coordsize="21600,21600" o:gfxdata="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HJMO2gAAAAsBAAAPAAAAAAAA&#10;AAEAIAAAACIAAABkcnMvZG93bnJldi54bWxQSwECFAAUAAAACACHTuJAYX5beBACAAAJBAAADgAA&#10;AAAAAAABACAAAAApAQAAZHJzL2Uyb0RvYy54bWxQSwUGAAAAAAYABgBZAQAAqwUAAAAA&#10;">
                      <v:fill on="f" focussize="0,0"/>
                      <v:stroke weight="0.5pt" color="#000000" joinstyle="miter" endarrow="open"/>
                      <v:imagedata o:title=""/>
                      <o:lock v:ext="edit" aspectratio="f"/>
                      <w10:wrap type="square"/>
                    </v:shape>
                  </w:pict>
                </mc:Fallback>
              </mc:AlternateContent>
            </w:r>
          </w:p>
          <w:p w14:paraId="781BF69B">
            <w:pPr>
              <w:spacing w:line="240" w:lineRule="auto"/>
              <w:jc w:val="both"/>
              <w:rPr>
                <w:rFonts w:hint="eastAsia" w:ascii="宋体" w:hAnsi="宋体" w:eastAsia="宋体" w:cs="宋体"/>
                <w:b/>
                <w:bCs/>
                <w:color w:val="auto"/>
                <w:sz w:val="24"/>
                <w:szCs w:val="24"/>
              </w:rPr>
            </w:pPr>
          </w:p>
          <w:p w14:paraId="0A3815E1">
            <w:pPr>
              <w:spacing w:line="240" w:lineRule="auto"/>
              <w:jc w:val="both"/>
              <w:rPr>
                <w:rFonts w:hint="eastAsia" w:ascii="宋体" w:hAnsi="宋体" w:eastAsia="宋体" w:cs="宋体"/>
                <w:b/>
                <w:bCs/>
                <w:color w:val="auto"/>
                <w:sz w:val="24"/>
                <w:szCs w:val="24"/>
              </w:rPr>
            </w:pPr>
          </w:p>
          <w:p w14:paraId="1F1AB1B4">
            <w:pPr>
              <w:spacing w:line="240" w:lineRule="auto"/>
              <w:jc w:val="both"/>
              <w:rPr>
                <w:rFonts w:hint="eastAsia" w:ascii="宋体" w:hAnsi="宋体" w:eastAsia="宋体" w:cs="宋体"/>
                <w:b/>
                <w:bCs/>
                <w:color w:val="auto"/>
                <w:sz w:val="24"/>
                <w:szCs w:val="24"/>
              </w:rPr>
            </w:pPr>
          </w:p>
          <w:p w14:paraId="0F7170AC">
            <w:pPr>
              <w:spacing w:line="240" w:lineRule="auto"/>
              <w:jc w:val="both"/>
              <w:rPr>
                <w:rFonts w:hint="eastAsia" w:ascii="宋体" w:hAnsi="宋体" w:eastAsia="宋体" w:cs="宋体"/>
                <w:b/>
                <w:bCs/>
                <w:color w:val="auto"/>
                <w:sz w:val="24"/>
                <w:szCs w:val="24"/>
              </w:rPr>
            </w:pPr>
          </w:p>
          <w:p w14:paraId="2F752C81">
            <w:pPr>
              <w:spacing w:line="240" w:lineRule="auto"/>
              <w:jc w:val="both"/>
              <w:rPr>
                <w:rFonts w:hint="eastAsia" w:ascii="宋体" w:hAnsi="宋体" w:eastAsia="宋体" w:cs="宋体"/>
                <w:b/>
                <w:bCs/>
                <w:color w:val="auto"/>
                <w:sz w:val="24"/>
                <w:szCs w:val="24"/>
              </w:rPr>
            </w:pPr>
          </w:p>
          <w:p w14:paraId="2CDAC131">
            <w:pPr>
              <w:spacing w:line="240" w:lineRule="auto"/>
              <w:jc w:val="both"/>
              <w:rPr>
                <w:rFonts w:hint="eastAsia" w:ascii="宋体" w:hAnsi="宋体" w:eastAsia="宋体" w:cs="宋体"/>
                <w:b/>
                <w:bCs/>
                <w:color w:val="auto"/>
                <w:sz w:val="24"/>
                <w:szCs w:val="24"/>
              </w:rPr>
            </w:pPr>
          </w:p>
          <w:p w14:paraId="7026559A">
            <w:pPr>
              <w:spacing w:line="240" w:lineRule="auto"/>
              <w:jc w:val="both"/>
              <w:rPr>
                <w:rFonts w:hint="eastAsia" w:ascii="宋体" w:hAnsi="宋体" w:eastAsia="宋体" w:cs="宋体"/>
                <w:b/>
                <w:bCs/>
                <w:color w:val="auto"/>
                <w:sz w:val="24"/>
                <w:szCs w:val="24"/>
              </w:rPr>
            </w:pPr>
          </w:p>
          <w:p w14:paraId="23DB812F">
            <w:pPr>
              <w:spacing w:line="240" w:lineRule="auto"/>
              <w:jc w:val="both"/>
              <w:rPr>
                <w:rFonts w:hint="eastAsia" w:ascii="宋体" w:hAnsi="宋体" w:eastAsia="宋体" w:cs="宋体"/>
                <w:b/>
                <w:bCs/>
                <w:color w:val="auto"/>
                <w:sz w:val="24"/>
                <w:szCs w:val="24"/>
              </w:rPr>
            </w:pPr>
          </w:p>
          <w:p w14:paraId="31A486E3">
            <w:pPr>
              <w:spacing w:line="240" w:lineRule="auto"/>
              <w:jc w:val="both"/>
              <w:rPr>
                <w:rFonts w:hint="eastAsia" w:ascii="宋体" w:hAnsi="宋体" w:eastAsia="宋体" w:cs="宋体"/>
                <w:b/>
                <w:bCs/>
                <w:color w:val="auto"/>
                <w:sz w:val="24"/>
                <w:szCs w:val="24"/>
              </w:rPr>
            </w:pPr>
          </w:p>
          <w:p w14:paraId="0533770A">
            <w:pPr>
              <w:spacing w:line="240" w:lineRule="auto"/>
              <w:jc w:val="both"/>
              <w:rPr>
                <w:rFonts w:hint="eastAsia" w:ascii="宋体" w:hAnsi="宋体" w:eastAsia="宋体" w:cs="宋体"/>
                <w:b/>
                <w:bCs/>
                <w:color w:val="auto"/>
                <w:sz w:val="24"/>
                <w:szCs w:val="24"/>
              </w:rPr>
            </w:pPr>
          </w:p>
          <w:p w14:paraId="4FBF8CFF">
            <w:pPr>
              <w:spacing w:line="240" w:lineRule="auto"/>
              <w:jc w:val="both"/>
              <w:rPr>
                <w:rFonts w:hint="eastAsia" w:ascii="宋体" w:hAnsi="宋体" w:eastAsia="宋体" w:cs="宋体"/>
                <w:b/>
                <w:bCs/>
                <w:color w:val="auto"/>
                <w:sz w:val="24"/>
                <w:szCs w:val="24"/>
              </w:rPr>
            </w:pPr>
          </w:p>
          <w:p w14:paraId="0E544F11">
            <w:pPr>
              <w:spacing w:line="240" w:lineRule="auto"/>
              <w:jc w:val="both"/>
              <w:rPr>
                <w:rFonts w:hint="eastAsia" w:ascii="宋体" w:hAnsi="宋体" w:eastAsia="宋体" w:cs="宋体"/>
                <w:b/>
                <w:bCs/>
                <w:color w:val="auto"/>
                <w:sz w:val="24"/>
                <w:szCs w:val="24"/>
              </w:rPr>
            </w:pPr>
          </w:p>
          <w:p w14:paraId="0D91778A">
            <w:pPr>
              <w:spacing w:line="240" w:lineRule="auto"/>
              <w:jc w:val="both"/>
              <w:rPr>
                <w:rFonts w:hint="eastAsia" w:ascii="宋体" w:hAnsi="宋体" w:eastAsia="宋体" w:cs="宋体"/>
                <w:b/>
                <w:bCs/>
                <w:color w:val="auto"/>
                <w:sz w:val="24"/>
                <w:szCs w:val="24"/>
              </w:rPr>
            </w:pPr>
          </w:p>
          <w:p w14:paraId="19349749">
            <w:pPr>
              <w:pStyle w:val="3"/>
              <w:spacing w:line="240" w:lineRule="auto"/>
              <w:jc w:val="both"/>
              <w:rPr>
                <w:rFonts w:hint="eastAsia" w:ascii="宋体" w:hAnsi="宋体" w:eastAsia="宋体" w:cs="宋体"/>
                <w:color w:val="auto"/>
                <w:sz w:val="24"/>
                <w:szCs w:val="24"/>
              </w:rPr>
            </w:pPr>
          </w:p>
          <w:p w14:paraId="15EC477A">
            <w:pPr>
              <w:spacing w:line="240" w:lineRule="auto"/>
              <w:jc w:val="both"/>
              <w:rPr>
                <w:rFonts w:hint="eastAsia" w:ascii="宋体" w:hAnsi="宋体" w:eastAsia="宋体" w:cs="宋体"/>
                <w:b/>
                <w:bCs w:val="0"/>
                <w:color w:val="auto"/>
                <w:sz w:val="24"/>
                <w:szCs w:val="24"/>
              </w:rPr>
            </w:pPr>
          </w:p>
          <w:p w14:paraId="55C90506">
            <w:pPr>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重点难点</w:t>
            </w:r>
          </w:p>
          <w:p w14:paraId="38A9E089">
            <w:pPr>
              <w:spacing w:line="240" w:lineRule="auto"/>
              <w:ind w:firstLine="482" w:firstLineChars="200"/>
              <w:jc w:val="both"/>
              <w:outlineLvl w:val="0"/>
              <w:rPr>
                <w:rFonts w:hint="eastAsia" w:ascii="宋体" w:hAnsi="宋体" w:eastAsia="宋体" w:cs="宋体"/>
                <w:b w:val="0"/>
                <w:bCs/>
                <w:color w:val="auto"/>
                <w:sz w:val="24"/>
                <w:szCs w:val="24"/>
                <w:lang w:val="en-US" w:eastAsia="zh-CN"/>
              </w:rPr>
            </w:pPr>
            <w:r>
              <w:rPr>
                <w:rFonts w:hint="eastAsia" w:ascii="宋体" w:hAnsi="宋体" w:eastAsia="宋体" w:cs="宋体"/>
                <w:b/>
                <w:bCs w:val="0"/>
                <w:color w:val="auto"/>
                <w:sz w:val="24"/>
                <w:szCs w:val="24"/>
                <w:lang w:val="en-US" w:eastAsia="zh-CN"/>
              </w:rPr>
              <w:t>重点：</w:t>
            </w:r>
            <w:r>
              <w:rPr>
                <w:rFonts w:hint="eastAsia" w:ascii="宋体" w:hAnsi="宋体" w:eastAsia="宋体" w:cs="宋体"/>
                <w:b w:val="0"/>
                <w:bCs/>
                <w:color w:val="auto"/>
                <w:sz w:val="24"/>
                <w:szCs w:val="24"/>
                <w:lang w:val="en-US" w:eastAsia="zh-CN"/>
              </w:rPr>
              <w:t>当前初中语文强课提质大单元教学，如何将评价手段、教学方法、“双减”政策融为一体研究；</w:t>
            </w:r>
          </w:p>
          <w:p w14:paraId="3EFBDFC8">
            <w:pPr>
              <w:spacing w:line="240" w:lineRule="auto"/>
              <w:ind w:firstLine="482" w:firstLineChars="200"/>
              <w:jc w:val="both"/>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难点：</w:t>
            </w:r>
            <w:r>
              <w:rPr>
                <w:rFonts w:hint="eastAsia" w:ascii="宋体" w:hAnsi="宋体" w:eastAsia="宋体" w:cs="宋体"/>
                <w:b w:val="0"/>
                <w:bCs/>
                <w:color w:val="auto"/>
                <w:sz w:val="24"/>
                <w:szCs w:val="24"/>
                <w:lang w:val="en-US" w:eastAsia="zh-CN"/>
              </w:rPr>
              <w:t>当前初中语文强课提质大单元教学，如何颠覆传统以教科书和教师为主体的知识传授方法,赋予了学生根据自身需求选择相应的内容进行学习的弹性权力，建立了教师+学生的多维化发散性知识传递路径研究。</w:t>
            </w:r>
          </w:p>
          <w:p w14:paraId="219DCBBD">
            <w:pPr>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主要目标</w:t>
            </w:r>
          </w:p>
          <w:p w14:paraId="171C4E98">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1、通过学习，深刻理解初中语文强课提质大单元教学的含义，分析初中语文强课提质大单元教学的现状，明确初中语文强课提质大单元教学的具体内容。</w:t>
            </w:r>
          </w:p>
          <w:p w14:paraId="19FB5514">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2、深入开展教学实践研讨交流活动，</w:t>
            </w:r>
            <w:r>
              <w:rPr>
                <w:rFonts w:hint="eastAsia" w:ascii="宋体" w:hAnsi="宋体" w:eastAsia="宋体" w:cs="宋体"/>
                <w:color w:val="auto"/>
                <w:sz w:val="24"/>
                <w:szCs w:val="24"/>
                <w:lang w:bidi="ar"/>
              </w:rPr>
              <w:t>进一步完善</w:t>
            </w:r>
            <w:r>
              <w:rPr>
                <w:rFonts w:hint="eastAsia" w:ascii="宋体" w:hAnsi="宋体" w:eastAsia="宋体" w:cs="宋体"/>
                <w:color w:val="auto"/>
                <w:sz w:val="24"/>
                <w:szCs w:val="24"/>
                <w:lang w:val="en-US" w:eastAsia="zh-CN" w:bidi="ar"/>
              </w:rPr>
              <w:t>双减政策</w:t>
            </w:r>
            <w:r>
              <w:rPr>
                <w:rFonts w:hint="eastAsia" w:ascii="宋体" w:hAnsi="宋体" w:eastAsia="宋体" w:cs="宋体"/>
                <w:color w:val="auto"/>
                <w:sz w:val="24"/>
                <w:szCs w:val="24"/>
                <w:lang w:bidi="ar"/>
              </w:rPr>
              <w:t>内涵</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探索并总结</w:t>
            </w:r>
            <w:r>
              <w:rPr>
                <w:rFonts w:hint="eastAsia" w:ascii="宋体" w:hAnsi="宋体" w:eastAsia="宋体" w:cs="宋体"/>
                <w:color w:val="auto"/>
                <w:sz w:val="24"/>
                <w:szCs w:val="24"/>
                <w:lang w:eastAsia="zh-CN" w:bidi="ar"/>
              </w:rPr>
              <w:t>初中语文强课提质大单元教学的策略和方法，</w:t>
            </w:r>
            <w:r>
              <w:rPr>
                <w:rFonts w:hint="eastAsia" w:ascii="宋体" w:hAnsi="宋体" w:eastAsia="宋体" w:cs="宋体"/>
                <w:color w:val="auto"/>
                <w:sz w:val="24"/>
                <w:szCs w:val="24"/>
                <w:lang w:bidi="ar"/>
              </w:rPr>
              <w:t>建立</w:t>
            </w:r>
            <w:r>
              <w:rPr>
                <w:rFonts w:hint="eastAsia" w:ascii="宋体" w:hAnsi="宋体" w:eastAsia="宋体" w:cs="宋体"/>
                <w:color w:val="auto"/>
                <w:sz w:val="24"/>
                <w:szCs w:val="24"/>
                <w:lang w:val="en-US" w:eastAsia="zh-CN" w:bidi="ar"/>
              </w:rPr>
              <w:t>高水平</w:t>
            </w:r>
            <w:r>
              <w:rPr>
                <w:rFonts w:hint="eastAsia" w:ascii="宋体" w:hAnsi="宋体" w:eastAsia="宋体" w:cs="宋体"/>
                <w:color w:val="auto"/>
                <w:sz w:val="24"/>
                <w:szCs w:val="24"/>
                <w:lang w:bidi="ar"/>
              </w:rPr>
              <w:t>的</w:t>
            </w:r>
            <w:r>
              <w:rPr>
                <w:rFonts w:hint="eastAsia" w:ascii="宋体" w:hAnsi="宋体" w:eastAsia="宋体" w:cs="宋体"/>
                <w:color w:val="auto"/>
                <w:sz w:val="24"/>
                <w:szCs w:val="24"/>
                <w:lang w:eastAsia="zh-CN" w:bidi="ar"/>
              </w:rPr>
              <w:t>初中语文强课提质大单元教学</w:t>
            </w:r>
            <w:r>
              <w:rPr>
                <w:rFonts w:hint="eastAsia" w:ascii="宋体" w:hAnsi="宋体" w:eastAsia="宋体" w:cs="宋体"/>
                <w:color w:val="auto"/>
                <w:sz w:val="24"/>
                <w:szCs w:val="24"/>
                <w:lang w:bidi="ar"/>
              </w:rPr>
              <w:t>体系</w:t>
            </w:r>
            <w:r>
              <w:rPr>
                <w:rFonts w:hint="eastAsia" w:ascii="宋体" w:hAnsi="宋体" w:eastAsia="宋体" w:cs="宋体"/>
                <w:color w:val="auto"/>
                <w:sz w:val="24"/>
                <w:szCs w:val="24"/>
                <w:lang w:eastAsia="zh-CN" w:bidi="ar"/>
              </w:rPr>
              <w:t>。</w:t>
            </w:r>
          </w:p>
          <w:p w14:paraId="3008F543">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color w:val="auto"/>
                <w:sz w:val="24"/>
                <w:szCs w:val="24"/>
                <w:lang w:val="en-US" w:eastAsia="zh-CN" w:bidi="ar"/>
              </w:rPr>
              <w:t>3、通过本课题的扎实开展，深化课题组成员对“初中语文强课提质大单元教学”这一核心概念的理论认识，</w:t>
            </w:r>
            <w:r>
              <w:rPr>
                <w:rFonts w:hint="eastAsia" w:ascii="宋体" w:hAnsi="宋体" w:eastAsia="宋体" w:cs="宋体"/>
                <w:color w:val="auto"/>
                <w:sz w:val="24"/>
                <w:szCs w:val="24"/>
                <w:lang w:eastAsia="zh-CN" w:bidi="ar"/>
              </w:rPr>
              <w:t>提高课题组成员的理论素养和科研能力。</w:t>
            </w:r>
          </w:p>
          <w:p w14:paraId="4002EB0C">
            <w:pPr>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思路方法：本课题研究的基本思路、具体研究方法、研究计划及其可行性等。</w:t>
            </w:r>
          </w:p>
          <w:p w14:paraId="28BA3027">
            <w:pPr>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基本思路</w:t>
            </w:r>
          </w:p>
          <w:p w14:paraId="38CC0367">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课题研究始终按照“发现问题——提出问题——分析问题——解决问题——归纳总结”的思路进行课题研究工作的落实。</w:t>
            </w:r>
          </w:p>
          <w:p w14:paraId="4F8DAF6F">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课题组教师结合以往</w:t>
            </w:r>
            <w:r>
              <w:rPr>
                <w:rFonts w:hint="eastAsia" w:ascii="宋体" w:hAnsi="宋体" w:eastAsia="宋体" w:cs="宋体"/>
                <w:color w:val="auto"/>
                <w:sz w:val="24"/>
                <w:szCs w:val="24"/>
                <w:lang w:val="en-US" w:eastAsia="zh-CN" w:bidi="ar"/>
              </w:rPr>
              <w:t>教学活动</w:t>
            </w:r>
            <w:r>
              <w:rPr>
                <w:rFonts w:hint="eastAsia" w:ascii="宋体" w:hAnsi="宋体" w:eastAsia="宋体" w:cs="宋体"/>
                <w:color w:val="auto"/>
                <w:sz w:val="24"/>
                <w:szCs w:val="24"/>
                <w:lang w:bidi="ar"/>
              </w:rPr>
              <w:t>过程中呈现出的问题，确定了“</w:t>
            </w:r>
            <w:r>
              <w:rPr>
                <w:rFonts w:hint="eastAsia" w:ascii="宋体" w:hAnsi="宋体" w:eastAsia="宋体" w:cs="宋体"/>
                <w:color w:val="auto"/>
                <w:sz w:val="24"/>
                <w:szCs w:val="24"/>
                <w:lang w:eastAsia="zh-CN" w:bidi="ar"/>
              </w:rPr>
              <w:t>初中语文强课提质大单元教学</w:t>
            </w:r>
            <w:r>
              <w:rPr>
                <w:rFonts w:hint="eastAsia" w:ascii="宋体" w:hAnsi="宋体" w:eastAsia="宋体" w:cs="宋体"/>
                <w:color w:val="auto"/>
                <w:sz w:val="24"/>
                <w:szCs w:val="24"/>
                <w:lang w:bidi="ar"/>
              </w:rPr>
              <w:t>”作为本课题研究的重要方向</w:t>
            </w:r>
            <w:r>
              <w:rPr>
                <w:rFonts w:hint="eastAsia" w:ascii="宋体" w:hAnsi="宋体" w:eastAsia="宋体" w:cs="宋体"/>
                <w:color w:val="auto"/>
                <w:sz w:val="24"/>
                <w:szCs w:val="24"/>
                <w:lang w:eastAsia="zh-CN" w:bidi="ar"/>
              </w:rPr>
              <w:t>。</w:t>
            </w:r>
          </w:p>
          <w:p w14:paraId="78AEC7D0">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深入解读</w:t>
            </w:r>
            <w:r>
              <w:rPr>
                <w:rFonts w:hint="eastAsia" w:ascii="宋体" w:hAnsi="宋体" w:eastAsia="宋体" w:cs="宋体"/>
                <w:color w:val="auto"/>
                <w:sz w:val="24"/>
                <w:szCs w:val="24"/>
                <w:lang w:eastAsia="zh-CN" w:bidi="ar"/>
              </w:rPr>
              <w:t>初中语文强课提质大单元教学</w:t>
            </w:r>
            <w:r>
              <w:rPr>
                <w:rFonts w:hint="eastAsia" w:ascii="宋体" w:hAnsi="宋体" w:eastAsia="宋体" w:cs="宋体"/>
                <w:color w:val="auto"/>
                <w:sz w:val="24"/>
                <w:szCs w:val="24"/>
                <w:lang w:bidi="ar"/>
              </w:rPr>
              <w:t>内涵，结合当前</w:t>
            </w:r>
            <w:r>
              <w:rPr>
                <w:rFonts w:hint="eastAsia" w:ascii="宋体" w:hAnsi="宋体" w:eastAsia="宋体" w:cs="宋体"/>
                <w:color w:val="auto"/>
                <w:sz w:val="24"/>
                <w:szCs w:val="24"/>
                <w:lang w:eastAsia="zh-CN" w:bidi="ar"/>
              </w:rPr>
              <w:t>初中语文强课提质大单元教学</w:t>
            </w:r>
            <w:r>
              <w:rPr>
                <w:rFonts w:hint="eastAsia" w:ascii="宋体" w:hAnsi="宋体" w:eastAsia="宋体" w:cs="宋体"/>
                <w:color w:val="auto"/>
                <w:sz w:val="24"/>
                <w:szCs w:val="24"/>
                <w:lang w:bidi="ar"/>
              </w:rPr>
              <w:t>的现状以及存在的问题，初步确立</w:t>
            </w:r>
            <w:r>
              <w:rPr>
                <w:rFonts w:hint="eastAsia" w:ascii="宋体" w:hAnsi="宋体" w:eastAsia="宋体" w:cs="宋体"/>
                <w:color w:val="auto"/>
                <w:sz w:val="24"/>
                <w:szCs w:val="24"/>
                <w:lang w:eastAsia="zh-CN" w:bidi="ar"/>
              </w:rPr>
              <w:t>和</w:t>
            </w:r>
            <w:r>
              <w:rPr>
                <w:rFonts w:hint="eastAsia" w:ascii="宋体" w:hAnsi="宋体" w:eastAsia="宋体" w:cs="宋体"/>
                <w:color w:val="auto"/>
                <w:sz w:val="24"/>
                <w:szCs w:val="24"/>
                <w:lang w:bidi="ar"/>
              </w:rPr>
              <w:t>明确的课题研究目标</w:t>
            </w:r>
            <w:r>
              <w:rPr>
                <w:rFonts w:hint="eastAsia" w:ascii="宋体" w:hAnsi="宋体" w:eastAsia="宋体" w:cs="宋体"/>
                <w:color w:val="auto"/>
                <w:sz w:val="24"/>
                <w:szCs w:val="24"/>
                <w:lang w:eastAsia="zh-CN" w:bidi="ar"/>
              </w:rPr>
              <w:t>。</w:t>
            </w:r>
          </w:p>
          <w:p w14:paraId="3BE051FE">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制定了详细的研究方案，明确课题研究的重难点内容，分阶段开展课题研究工作，初步探索明确</w:t>
            </w:r>
            <w:r>
              <w:rPr>
                <w:rFonts w:hint="eastAsia" w:ascii="宋体" w:hAnsi="宋体" w:eastAsia="宋体" w:cs="宋体"/>
                <w:color w:val="auto"/>
                <w:sz w:val="24"/>
                <w:szCs w:val="24"/>
                <w:lang w:eastAsia="zh-CN" w:bidi="ar"/>
              </w:rPr>
              <w:t>初中语文强课提质大单元教学</w:t>
            </w:r>
            <w:r>
              <w:rPr>
                <w:rFonts w:hint="eastAsia" w:ascii="宋体" w:hAnsi="宋体" w:eastAsia="宋体" w:cs="宋体"/>
                <w:color w:val="auto"/>
                <w:sz w:val="24"/>
                <w:szCs w:val="24"/>
                <w:lang w:bidi="ar"/>
              </w:rPr>
              <w:t>的具体措施。</w:t>
            </w:r>
          </w:p>
          <w:p w14:paraId="3CF7A4A6">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bidi="ar"/>
              </w:rPr>
              <w:t>将课题研究的具体措施应用于课题组教师所在班级，归纳总结阶段性成果的成效，同时探讨其中暴露出的问题。</w:t>
            </w:r>
          </w:p>
          <w:p w14:paraId="783DE479">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通过问题的分析，确定后续的修正方案。</w:t>
            </w:r>
          </w:p>
          <w:p w14:paraId="41A7D671">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进行课题研究研究报告的撰写，进行成果落实与推广工作。</w:t>
            </w:r>
          </w:p>
          <w:p w14:paraId="19470AAF">
            <w:pPr>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具体研究方法</w:t>
            </w:r>
          </w:p>
          <w:p w14:paraId="65EB0228">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文献研究法：借助学校互联网教学工具，搜集整理与新课程标准、</w:t>
            </w:r>
            <w:r>
              <w:rPr>
                <w:rFonts w:hint="eastAsia" w:ascii="宋体" w:hAnsi="宋体" w:eastAsia="宋体" w:cs="宋体"/>
                <w:color w:val="auto"/>
                <w:sz w:val="24"/>
                <w:szCs w:val="24"/>
                <w:lang w:eastAsia="zh-CN" w:bidi="ar"/>
              </w:rPr>
              <w:t>初中语文强课提质大单元教学</w:t>
            </w:r>
            <w:r>
              <w:rPr>
                <w:rFonts w:hint="eastAsia" w:ascii="宋体" w:hAnsi="宋体" w:eastAsia="宋体" w:cs="宋体"/>
                <w:color w:val="auto"/>
                <w:sz w:val="24"/>
                <w:szCs w:val="24"/>
                <w:lang w:bidi="ar"/>
              </w:rPr>
              <w:t>等相关的研究文献；同时通过学校课题研究系统查找与本课题研究相关的研究资料，并进行相关的研究成果整理，确保后续课题研究能够有充足的理论依据。</w:t>
            </w:r>
          </w:p>
          <w:p w14:paraId="23C3044E">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调查</w:t>
            </w:r>
            <w:r>
              <w:rPr>
                <w:rFonts w:hint="eastAsia" w:ascii="宋体" w:hAnsi="宋体" w:eastAsia="宋体" w:cs="宋体"/>
                <w:color w:val="auto"/>
                <w:sz w:val="24"/>
                <w:szCs w:val="24"/>
                <w:lang w:eastAsia="zh-CN" w:bidi="ar"/>
              </w:rPr>
              <w:t>研究</w:t>
            </w:r>
            <w:r>
              <w:rPr>
                <w:rFonts w:hint="eastAsia" w:ascii="宋体" w:hAnsi="宋体" w:eastAsia="宋体" w:cs="宋体"/>
                <w:color w:val="auto"/>
                <w:sz w:val="24"/>
                <w:szCs w:val="24"/>
                <w:lang w:bidi="ar"/>
              </w:rPr>
              <w:t>法：通过问卷调查，探讨教师对于</w:t>
            </w:r>
            <w:r>
              <w:rPr>
                <w:rFonts w:hint="eastAsia" w:ascii="宋体" w:hAnsi="宋体" w:eastAsia="宋体" w:cs="宋体"/>
                <w:color w:val="auto"/>
                <w:sz w:val="24"/>
                <w:szCs w:val="24"/>
                <w:lang w:eastAsia="zh-CN" w:bidi="ar"/>
              </w:rPr>
              <w:t>初中语文强课提质大单元教学</w:t>
            </w:r>
            <w:r>
              <w:rPr>
                <w:rFonts w:hint="eastAsia" w:ascii="宋体" w:hAnsi="宋体" w:eastAsia="宋体" w:cs="宋体"/>
                <w:color w:val="auto"/>
                <w:sz w:val="24"/>
                <w:szCs w:val="24"/>
                <w:lang w:bidi="ar"/>
              </w:rPr>
              <w:t>的认知，以及</w:t>
            </w:r>
            <w:r>
              <w:rPr>
                <w:rFonts w:hint="eastAsia" w:ascii="宋体" w:hAnsi="宋体" w:eastAsia="宋体" w:cs="宋体"/>
                <w:color w:val="auto"/>
                <w:sz w:val="24"/>
                <w:szCs w:val="24"/>
                <w:lang w:eastAsia="zh-CN" w:bidi="ar"/>
              </w:rPr>
              <w:t>初中语文强课提质大单元教学中</w:t>
            </w:r>
            <w:r>
              <w:rPr>
                <w:rFonts w:hint="eastAsia" w:ascii="宋体" w:hAnsi="宋体" w:eastAsia="宋体" w:cs="宋体"/>
                <w:color w:val="auto"/>
                <w:sz w:val="24"/>
                <w:szCs w:val="24"/>
                <w:lang w:bidi="ar"/>
              </w:rPr>
              <w:t>存在的具体问题；其次，在具体访谈过程中，课题组教师深入到具体的教学活动中，调查分析</w:t>
            </w:r>
            <w:r>
              <w:rPr>
                <w:rFonts w:hint="eastAsia" w:ascii="宋体" w:hAnsi="宋体" w:eastAsia="宋体" w:cs="宋体"/>
                <w:color w:val="auto"/>
                <w:sz w:val="24"/>
                <w:szCs w:val="24"/>
                <w:lang w:eastAsia="zh-CN" w:bidi="ar"/>
              </w:rPr>
              <w:t>初中语文强课提质大单元教学</w:t>
            </w:r>
            <w:r>
              <w:rPr>
                <w:rFonts w:hint="eastAsia" w:ascii="宋体" w:hAnsi="宋体" w:eastAsia="宋体" w:cs="宋体"/>
                <w:color w:val="auto"/>
                <w:sz w:val="24"/>
                <w:szCs w:val="24"/>
                <w:lang w:bidi="ar"/>
              </w:rPr>
              <w:t>中存在的问题，从而为课题研究提供更加详细的数据支撑。</w:t>
            </w:r>
          </w:p>
          <w:p w14:paraId="0D264404">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eastAsia="zh-CN" w:bidi="ar"/>
              </w:rPr>
              <w:t>案例</w:t>
            </w:r>
            <w:r>
              <w:rPr>
                <w:rFonts w:hint="eastAsia" w:ascii="宋体" w:hAnsi="宋体" w:eastAsia="宋体" w:cs="宋体"/>
                <w:color w:val="auto"/>
                <w:sz w:val="24"/>
                <w:szCs w:val="24"/>
                <w:lang w:bidi="ar"/>
              </w:rPr>
              <w:t>研究法：将课题研究的阶段性成果，应用于课题组教师所在班级中；通过</w:t>
            </w:r>
            <w:r>
              <w:rPr>
                <w:rFonts w:hint="eastAsia" w:ascii="宋体" w:hAnsi="宋体" w:eastAsia="宋体" w:cs="宋体"/>
                <w:color w:val="auto"/>
                <w:sz w:val="24"/>
                <w:szCs w:val="24"/>
                <w:lang w:eastAsia="zh-CN" w:bidi="ar"/>
              </w:rPr>
              <w:t>具体的案例</w:t>
            </w:r>
            <w:r>
              <w:rPr>
                <w:rFonts w:hint="eastAsia" w:ascii="宋体" w:hAnsi="宋体" w:eastAsia="宋体" w:cs="宋体"/>
                <w:color w:val="auto"/>
                <w:sz w:val="24"/>
                <w:szCs w:val="24"/>
                <w:lang w:bidi="ar"/>
              </w:rPr>
              <w:t>，分析</w:t>
            </w:r>
            <w:r>
              <w:rPr>
                <w:rFonts w:hint="eastAsia" w:ascii="宋体" w:hAnsi="宋体" w:eastAsia="宋体" w:cs="宋体"/>
                <w:color w:val="auto"/>
                <w:sz w:val="24"/>
                <w:szCs w:val="24"/>
                <w:lang w:eastAsia="zh-CN" w:bidi="ar"/>
              </w:rPr>
              <w:t>初中语文强课提质大单元教学</w:t>
            </w:r>
            <w:r>
              <w:rPr>
                <w:rFonts w:hint="eastAsia" w:ascii="宋体" w:hAnsi="宋体" w:eastAsia="宋体" w:cs="宋体"/>
                <w:color w:val="auto"/>
                <w:sz w:val="24"/>
                <w:szCs w:val="24"/>
                <w:lang w:bidi="ar"/>
              </w:rPr>
              <w:t>措施的具体成果，同时也从案例中发现问题，结合问题对课题后续研究的具体方案进行综合整理与分析，确保课题研究能够更加符合当前</w:t>
            </w:r>
            <w:r>
              <w:rPr>
                <w:rFonts w:hint="eastAsia" w:ascii="宋体" w:hAnsi="宋体" w:eastAsia="宋体" w:cs="宋体"/>
                <w:color w:val="auto"/>
                <w:sz w:val="24"/>
                <w:szCs w:val="24"/>
                <w:lang w:eastAsia="zh-CN" w:bidi="ar"/>
              </w:rPr>
              <w:t>初中语文强课提质大单元教学</w:t>
            </w:r>
            <w:r>
              <w:rPr>
                <w:rFonts w:hint="eastAsia" w:ascii="宋体" w:hAnsi="宋体" w:eastAsia="宋体" w:cs="宋体"/>
                <w:color w:val="auto"/>
                <w:sz w:val="24"/>
                <w:szCs w:val="24"/>
                <w:lang w:bidi="ar"/>
              </w:rPr>
              <w:t>现状，从而达到提高学科教学效果的功效。</w:t>
            </w:r>
          </w:p>
          <w:p w14:paraId="28936CF3">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b/>
                <w:bCs w:val="0"/>
                <w:color w:val="auto"/>
                <w:sz w:val="24"/>
                <w:szCs w:val="24"/>
              </w:rPr>
            </w:pP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eastAsia="zh-CN" w:bidi="ar"/>
              </w:rPr>
              <w:t>总结</w:t>
            </w:r>
            <w:r>
              <w:rPr>
                <w:rFonts w:hint="eastAsia" w:ascii="宋体" w:hAnsi="宋体" w:eastAsia="宋体" w:cs="宋体"/>
                <w:color w:val="auto"/>
                <w:sz w:val="24"/>
                <w:szCs w:val="24"/>
                <w:lang w:bidi="ar"/>
              </w:rPr>
              <w:t>归纳法：课题组教师在各个研究阶段，对课题研究成果进行分阶段总结与归纳，通过阶段性成果的形式展现出来，比如论文、案例等，为最终研究报告的撰写奠定基础。</w:t>
            </w:r>
          </w:p>
          <w:p w14:paraId="4645202A">
            <w:pPr>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研究计划及其可行性</w:t>
            </w:r>
          </w:p>
          <w:p w14:paraId="3D53C725">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准备阶段（202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年10月至202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年12月）</w:t>
            </w:r>
          </w:p>
          <w:p w14:paraId="2910908D">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阶段达成目标：完成已有文献的整理和收集工作，完成对学生的调研工作</w:t>
            </w:r>
          </w:p>
          <w:p w14:paraId="25392549">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研究内容：</w:t>
            </w:r>
          </w:p>
          <w:p w14:paraId="3B6A2415">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（1）查阅文献，对已有的文献进行梳理</w:t>
            </w:r>
          </w:p>
          <w:p w14:paraId="29D7CBC0">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（2）集体学习，在已有文献梳理的基础上，将有价值的文献资源进行整合学习</w:t>
            </w:r>
          </w:p>
          <w:p w14:paraId="7B713837">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（3）设计并发放调查问卷，整合调研现状，明确学生对</w:t>
            </w:r>
            <w:r>
              <w:rPr>
                <w:rFonts w:hint="eastAsia" w:ascii="宋体" w:hAnsi="宋体" w:eastAsia="宋体" w:cs="宋体"/>
                <w:color w:val="auto"/>
                <w:sz w:val="24"/>
                <w:szCs w:val="24"/>
                <w:lang w:eastAsia="zh-CN"/>
              </w:rPr>
              <w:t>初中语文强课提质大单元教学</w:t>
            </w:r>
            <w:r>
              <w:rPr>
                <w:rFonts w:hint="eastAsia" w:ascii="宋体" w:hAnsi="宋体" w:eastAsia="宋体" w:cs="宋体"/>
                <w:color w:val="auto"/>
                <w:sz w:val="24"/>
                <w:szCs w:val="24"/>
              </w:rPr>
              <w:t>的不同需求和期待</w:t>
            </w:r>
          </w:p>
          <w:p w14:paraId="6E1BF26B">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（4）召开课题组会议，明确课题组成员的责任并划分任务,明确目标,制定计划</w:t>
            </w:r>
          </w:p>
          <w:p w14:paraId="62538841">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成果形式：调查报告</w:t>
            </w:r>
          </w:p>
          <w:p w14:paraId="6B84B46F">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阶段负责人：</w:t>
            </w:r>
          </w:p>
          <w:p w14:paraId="625E158C">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实施阶段（202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年1月至202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年6月）</w:t>
            </w:r>
          </w:p>
          <w:p w14:paraId="6270836A">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阶段达成目标：明确</w:t>
            </w:r>
            <w:r>
              <w:rPr>
                <w:rFonts w:hint="eastAsia" w:ascii="宋体" w:hAnsi="宋体" w:eastAsia="宋体" w:cs="宋体"/>
                <w:color w:val="auto"/>
                <w:sz w:val="24"/>
                <w:szCs w:val="24"/>
                <w:lang w:eastAsia="zh-CN"/>
              </w:rPr>
              <w:t>初中语文强课提质大单元教学</w:t>
            </w:r>
            <w:r>
              <w:rPr>
                <w:rFonts w:hint="eastAsia" w:ascii="宋体" w:hAnsi="宋体" w:eastAsia="宋体" w:cs="宋体"/>
                <w:color w:val="auto"/>
                <w:sz w:val="24"/>
                <w:szCs w:val="24"/>
              </w:rPr>
              <w:t>设计的不同方法，针对</w:t>
            </w:r>
            <w:r>
              <w:rPr>
                <w:rFonts w:hint="eastAsia" w:ascii="宋体" w:hAnsi="宋体" w:eastAsia="宋体" w:cs="宋体"/>
                <w:color w:val="auto"/>
                <w:sz w:val="24"/>
                <w:szCs w:val="24"/>
                <w:lang w:eastAsia="zh-CN"/>
              </w:rPr>
              <w:t>强课提质大单元教学</w:t>
            </w:r>
            <w:r>
              <w:rPr>
                <w:rFonts w:hint="eastAsia" w:ascii="宋体" w:hAnsi="宋体" w:eastAsia="宋体" w:cs="宋体"/>
                <w:color w:val="auto"/>
                <w:sz w:val="24"/>
                <w:szCs w:val="24"/>
              </w:rPr>
              <w:t>设计现状进行优化并形成方案设计</w:t>
            </w:r>
          </w:p>
          <w:p w14:paraId="1C96142B">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阶段研究内容：</w:t>
            </w:r>
          </w:p>
          <w:p w14:paraId="600F3F04">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(1)按照课题方案，落实课题研究措施</w:t>
            </w:r>
          </w:p>
          <w:p w14:paraId="64DBA67C">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(2)对过程性材料进行收集整合</w:t>
            </w:r>
          </w:p>
          <w:p w14:paraId="20A9255F">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(3)对学生实施阶段性调查并开展成效分析</w:t>
            </w:r>
          </w:p>
          <w:p w14:paraId="4453EC13">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(4)结合成效分析对课题方案进行整改优化</w:t>
            </w:r>
          </w:p>
          <w:p w14:paraId="71E3114D">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(5)总结归纳</w:t>
            </w:r>
            <w:r>
              <w:rPr>
                <w:rFonts w:hint="eastAsia" w:ascii="宋体" w:hAnsi="宋体" w:eastAsia="宋体" w:cs="宋体"/>
                <w:color w:val="auto"/>
                <w:sz w:val="24"/>
                <w:szCs w:val="24"/>
                <w:lang w:eastAsia="zh-CN"/>
              </w:rPr>
              <w:t>初中语文强课提质大单元教学</w:t>
            </w:r>
            <w:r>
              <w:rPr>
                <w:rFonts w:hint="eastAsia" w:ascii="宋体" w:hAnsi="宋体" w:eastAsia="宋体" w:cs="宋体"/>
                <w:color w:val="auto"/>
                <w:sz w:val="24"/>
                <w:szCs w:val="24"/>
              </w:rPr>
              <w:t>设计的不同方法</w:t>
            </w:r>
          </w:p>
          <w:p w14:paraId="45AA7F54">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阶段成果形式：优化后的课题方案</w:t>
            </w:r>
          </w:p>
          <w:p w14:paraId="17FA5399">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总结阶段（202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年7月至202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年8月）</w:t>
            </w:r>
          </w:p>
          <w:p w14:paraId="1028547F">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阶段性达成目标：形成课题成果和课题论文</w:t>
            </w:r>
          </w:p>
          <w:p w14:paraId="362B8035">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阶段性研究内容：</w:t>
            </w:r>
          </w:p>
          <w:p w14:paraId="00418040">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(1)汇总过程性材料，梳理可行措施</w:t>
            </w:r>
          </w:p>
          <w:p w14:paraId="2B67232C">
            <w:pPr>
              <w:spacing w:line="240" w:lineRule="auto"/>
              <w:ind w:firstLine="480" w:firstLineChars="200"/>
              <w:jc w:val="both"/>
              <w:rPr>
                <w:rFonts w:hint="eastAsia" w:ascii="宋体" w:hAnsi="宋体" w:eastAsia="宋体" w:cs="宋体"/>
                <w:b/>
                <w:bCs w:val="0"/>
                <w:color w:val="auto"/>
                <w:sz w:val="24"/>
                <w:szCs w:val="24"/>
              </w:rPr>
            </w:pPr>
            <w:r>
              <w:rPr>
                <w:rFonts w:hint="eastAsia" w:ascii="宋体" w:hAnsi="宋体" w:eastAsia="宋体" w:cs="宋体"/>
                <w:color w:val="auto"/>
                <w:sz w:val="24"/>
                <w:szCs w:val="24"/>
              </w:rPr>
              <w:t>(2)形成课题报告，撰写课题论文</w:t>
            </w:r>
          </w:p>
          <w:p w14:paraId="1A0DA650">
            <w:pPr>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创新之处：在学术思想、学术观点、研究方法等方面的特色和创新。</w:t>
            </w:r>
          </w:p>
          <w:p w14:paraId="5963EFB2">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本研究通过</w:t>
            </w:r>
            <w:r>
              <w:rPr>
                <w:rFonts w:hint="eastAsia" w:ascii="宋体" w:hAnsi="宋体" w:eastAsia="宋体" w:cs="宋体"/>
                <w:color w:val="auto"/>
                <w:sz w:val="24"/>
                <w:szCs w:val="24"/>
                <w:lang w:eastAsia="zh-CN"/>
              </w:rPr>
              <w:t>初中语文强课提质大单元教学模式</w:t>
            </w:r>
            <w:r>
              <w:rPr>
                <w:rFonts w:hint="eastAsia" w:ascii="宋体" w:hAnsi="宋体" w:eastAsia="宋体" w:cs="宋体"/>
                <w:color w:val="auto"/>
                <w:sz w:val="24"/>
                <w:szCs w:val="24"/>
              </w:rPr>
              <w:t>这一新的研究视角，运用</w:t>
            </w:r>
            <w:r>
              <w:rPr>
                <w:rFonts w:hint="eastAsia" w:ascii="宋体" w:hAnsi="宋体" w:eastAsia="宋体" w:cs="宋体"/>
                <w:color w:val="auto"/>
                <w:sz w:val="24"/>
                <w:szCs w:val="24"/>
                <w:lang w:eastAsia="zh-CN"/>
              </w:rPr>
              <w:t>“双减”背景下初中语文强课提质大单元教学模式</w:t>
            </w:r>
            <w:r>
              <w:rPr>
                <w:rFonts w:hint="eastAsia" w:ascii="宋体" w:hAnsi="宋体" w:eastAsia="宋体" w:cs="宋体"/>
                <w:color w:val="auto"/>
                <w:sz w:val="24"/>
                <w:szCs w:val="24"/>
              </w:rPr>
              <w:t>理论等，从</w:t>
            </w:r>
            <w:r>
              <w:rPr>
                <w:rFonts w:hint="eastAsia" w:ascii="宋体" w:hAnsi="宋体" w:eastAsia="宋体" w:cs="宋体"/>
                <w:color w:val="auto"/>
                <w:sz w:val="24"/>
                <w:szCs w:val="24"/>
                <w:lang w:eastAsia="zh-CN"/>
              </w:rPr>
              <w:t>初中语文课堂路径教学研究</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学生</w:t>
            </w:r>
            <w:r>
              <w:rPr>
                <w:rFonts w:hint="eastAsia" w:ascii="宋体" w:hAnsi="宋体" w:eastAsia="宋体" w:cs="宋体"/>
                <w:color w:val="auto"/>
                <w:sz w:val="24"/>
                <w:szCs w:val="24"/>
              </w:rPr>
              <w:t>与</w:t>
            </w:r>
            <w:r>
              <w:rPr>
                <w:rFonts w:hint="eastAsia" w:ascii="宋体" w:hAnsi="宋体" w:eastAsia="宋体" w:cs="宋体"/>
                <w:color w:val="auto"/>
                <w:sz w:val="24"/>
                <w:szCs w:val="24"/>
                <w:lang w:val="en-US" w:eastAsia="zh-CN"/>
              </w:rPr>
              <w:t>教育</w:t>
            </w:r>
            <w:r>
              <w:rPr>
                <w:rFonts w:hint="eastAsia" w:ascii="宋体" w:hAnsi="宋体" w:eastAsia="宋体" w:cs="宋体"/>
                <w:color w:val="auto"/>
                <w:sz w:val="24"/>
                <w:szCs w:val="24"/>
              </w:rPr>
              <w:t>的本质关系出发，深入阐释</w:t>
            </w:r>
            <w:r>
              <w:rPr>
                <w:rFonts w:hint="eastAsia" w:ascii="宋体" w:hAnsi="宋体" w:eastAsia="宋体" w:cs="宋体"/>
                <w:color w:val="auto"/>
                <w:sz w:val="24"/>
                <w:szCs w:val="24"/>
                <w:lang w:eastAsia="zh-CN"/>
              </w:rPr>
              <w:t>初中语文强课提质大单元教学模式</w:t>
            </w:r>
            <w:r>
              <w:rPr>
                <w:rFonts w:hint="eastAsia" w:ascii="宋体" w:hAnsi="宋体" w:eastAsia="宋体" w:cs="宋体"/>
                <w:color w:val="auto"/>
                <w:sz w:val="24"/>
                <w:szCs w:val="24"/>
              </w:rPr>
              <w:t>的内容、运作过程与运行机理，从学理上就其理论逻辑和实践逻辑进行抽象与分析。</w:t>
            </w:r>
          </w:p>
          <w:p w14:paraId="209E103A">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探索构建</w:t>
            </w:r>
            <w:r>
              <w:rPr>
                <w:rFonts w:hint="eastAsia" w:ascii="宋体" w:hAnsi="宋体" w:eastAsia="宋体" w:cs="宋体"/>
                <w:color w:val="auto"/>
                <w:sz w:val="24"/>
                <w:szCs w:val="24"/>
                <w:lang w:eastAsia="zh-CN"/>
              </w:rPr>
              <w:t>初中语文强课提质大单元教学模式</w:t>
            </w:r>
            <w:r>
              <w:rPr>
                <w:rFonts w:hint="eastAsia" w:ascii="宋体" w:hAnsi="宋体" w:eastAsia="宋体" w:cs="宋体"/>
                <w:color w:val="auto"/>
                <w:sz w:val="24"/>
                <w:szCs w:val="24"/>
              </w:rPr>
              <w:t>的理论分析框架。本研究引入“</w:t>
            </w:r>
            <w:r>
              <w:rPr>
                <w:rFonts w:hint="eastAsia" w:ascii="宋体" w:hAnsi="宋体" w:eastAsia="宋体" w:cs="宋体"/>
                <w:color w:val="auto"/>
                <w:sz w:val="24"/>
                <w:szCs w:val="24"/>
                <w:lang w:eastAsia="zh-CN"/>
              </w:rPr>
              <w:t>初中语文强课提质大单元教学模式</w:t>
            </w:r>
            <w:r>
              <w:rPr>
                <w:rFonts w:hint="eastAsia" w:ascii="宋体" w:hAnsi="宋体" w:eastAsia="宋体" w:cs="宋体"/>
                <w:color w:val="auto"/>
                <w:sz w:val="24"/>
                <w:szCs w:val="24"/>
              </w:rPr>
              <w:t>”这一新范畴，进一步提炼</w:t>
            </w:r>
            <w:r>
              <w:rPr>
                <w:rFonts w:hint="eastAsia" w:ascii="宋体" w:hAnsi="宋体" w:eastAsia="宋体" w:cs="宋体"/>
                <w:color w:val="auto"/>
                <w:sz w:val="24"/>
                <w:szCs w:val="24"/>
                <w:lang w:eastAsia="zh-CN"/>
              </w:rPr>
              <w:t>初中语文强课提质大单元教学模式</w:t>
            </w:r>
            <w:r>
              <w:rPr>
                <w:rFonts w:hint="eastAsia" w:ascii="宋体" w:hAnsi="宋体" w:eastAsia="宋体" w:cs="宋体"/>
                <w:color w:val="auto"/>
                <w:sz w:val="24"/>
                <w:szCs w:val="24"/>
              </w:rPr>
              <w:t>的概念、要素、结构、性质、功能等，为建立</w:t>
            </w:r>
            <w:r>
              <w:rPr>
                <w:rFonts w:hint="eastAsia" w:ascii="宋体" w:hAnsi="宋体" w:eastAsia="宋体" w:cs="宋体"/>
                <w:color w:val="auto"/>
                <w:sz w:val="24"/>
                <w:szCs w:val="24"/>
                <w:lang w:eastAsia="zh-CN"/>
              </w:rPr>
              <w:t>初中语文强课提质大单元教学模式</w:t>
            </w:r>
            <w:r>
              <w:rPr>
                <w:rFonts w:hint="eastAsia" w:ascii="宋体" w:hAnsi="宋体" w:eastAsia="宋体" w:cs="宋体"/>
                <w:color w:val="auto"/>
                <w:sz w:val="24"/>
                <w:szCs w:val="24"/>
              </w:rPr>
              <w:t>的理论体系打下一定基础。突破了以往</w:t>
            </w:r>
            <w:r>
              <w:rPr>
                <w:rFonts w:hint="eastAsia" w:ascii="宋体" w:hAnsi="宋体" w:eastAsia="宋体" w:cs="宋体"/>
                <w:color w:val="auto"/>
                <w:sz w:val="24"/>
                <w:szCs w:val="24"/>
                <w:lang w:eastAsia="zh-CN"/>
              </w:rPr>
              <w:t>研究，</w:t>
            </w:r>
            <w:r>
              <w:rPr>
                <w:rFonts w:hint="eastAsia" w:ascii="宋体" w:hAnsi="宋体" w:eastAsia="宋体" w:cs="宋体"/>
                <w:color w:val="auto"/>
                <w:sz w:val="24"/>
                <w:szCs w:val="24"/>
              </w:rPr>
              <w:t>偏重</w:t>
            </w:r>
            <w:r>
              <w:rPr>
                <w:rFonts w:hint="eastAsia" w:ascii="宋体" w:hAnsi="宋体" w:eastAsia="宋体" w:cs="宋体"/>
                <w:color w:val="auto"/>
                <w:sz w:val="24"/>
                <w:szCs w:val="24"/>
                <w:lang w:val="en-US" w:eastAsia="zh-CN"/>
              </w:rPr>
              <w:t>理论</w:t>
            </w:r>
            <w:r>
              <w:rPr>
                <w:rFonts w:hint="eastAsia" w:ascii="宋体" w:hAnsi="宋体" w:eastAsia="宋体" w:cs="宋体"/>
                <w:color w:val="auto"/>
                <w:sz w:val="24"/>
                <w:szCs w:val="24"/>
              </w:rPr>
              <w:t>解读的常规路径。</w:t>
            </w:r>
          </w:p>
          <w:p w14:paraId="2DBF695A">
            <w:pPr>
              <w:spacing w:line="240" w:lineRule="auto"/>
              <w:ind w:firstLine="480" w:firstLineChars="200"/>
              <w:jc w:val="both"/>
              <w:rPr>
                <w:rFonts w:hint="eastAsia" w:ascii="宋体" w:hAnsi="宋体" w:eastAsia="宋体" w:cs="宋体"/>
                <w:b/>
                <w:bCs w:val="0"/>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本研究还在解析了</w:t>
            </w:r>
            <w:r>
              <w:rPr>
                <w:rFonts w:hint="eastAsia" w:ascii="宋体" w:hAnsi="宋体" w:eastAsia="宋体" w:cs="宋体"/>
                <w:color w:val="auto"/>
                <w:sz w:val="24"/>
                <w:szCs w:val="24"/>
                <w:lang w:eastAsia="zh-CN"/>
              </w:rPr>
              <w:t>初中语文强课提质大单元教学模式</w:t>
            </w:r>
            <w:r>
              <w:rPr>
                <w:rFonts w:hint="eastAsia" w:ascii="宋体" w:hAnsi="宋体" w:eastAsia="宋体" w:cs="宋体"/>
                <w:color w:val="auto"/>
                <w:sz w:val="24"/>
                <w:szCs w:val="24"/>
              </w:rPr>
              <w:t>的转型变化及总体特征、</w:t>
            </w:r>
            <w:r>
              <w:rPr>
                <w:rFonts w:hint="eastAsia" w:ascii="宋体" w:hAnsi="宋体" w:eastAsia="宋体" w:cs="宋体"/>
                <w:color w:val="auto"/>
                <w:sz w:val="24"/>
                <w:szCs w:val="24"/>
                <w:lang w:eastAsia="zh-CN"/>
              </w:rPr>
              <w:t>初中语文课堂的教学价值及功能研究</w:t>
            </w:r>
            <w:r>
              <w:rPr>
                <w:rFonts w:hint="eastAsia" w:ascii="宋体" w:hAnsi="宋体" w:eastAsia="宋体" w:cs="宋体"/>
                <w:color w:val="auto"/>
                <w:sz w:val="24"/>
                <w:szCs w:val="24"/>
              </w:rPr>
              <w:t>资源、</w:t>
            </w:r>
            <w:r>
              <w:rPr>
                <w:rFonts w:hint="eastAsia" w:ascii="宋体" w:hAnsi="宋体" w:eastAsia="宋体" w:cs="宋体"/>
                <w:color w:val="auto"/>
                <w:sz w:val="24"/>
                <w:szCs w:val="24"/>
                <w:lang w:eastAsia="zh-CN"/>
              </w:rPr>
              <w:t>初中语文强课提质大单元教学模式</w:t>
            </w:r>
            <w:r>
              <w:rPr>
                <w:rFonts w:hint="eastAsia" w:ascii="宋体" w:hAnsi="宋体" w:eastAsia="宋体" w:cs="宋体"/>
                <w:color w:val="auto"/>
                <w:sz w:val="24"/>
                <w:szCs w:val="24"/>
              </w:rPr>
              <w:t>的推进机制等方面有一定的创新。</w:t>
            </w:r>
          </w:p>
          <w:p w14:paraId="6DB61C35">
            <w:pPr>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预期成果：成果形式、使用去向及预期社会效益等。（略写）</w:t>
            </w:r>
          </w:p>
          <w:p w14:paraId="5F7C7530">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双减背景下初中语文强课提质大单元教学</w:t>
            </w:r>
            <w:r>
              <w:rPr>
                <w:rFonts w:hint="eastAsia" w:ascii="宋体" w:hAnsi="宋体" w:eastAsia="宋体" w:cs="宋体"/>
                <w:color w:val="auto"/>
                <w:sz w:val="24"/>
                <w:szCs w:val="24"/>
              </w:rPr>
              <w:t>需求分析》调查报告；</w:t>
            </w:r>
          </w:p>
          <w:p w14:paraId="2BE7EE91">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完成时间：2021年10月至2021年12月</w:t>
            </w:r>
          </w:p>
          <w:p w14:paraId="179B3A7F">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双减背景下初中语文强课提质大单元教学</w:t>
            </w:r>
            <w:r>
              <w:rPr>
                <w:rFonts w:hint="eastAsia" w:ascii="宋体" w:hAnsi="宋体" w:eastAsia="宋体" w:cs="宋体"/>
                <w:color w:val="auto"/>
                <w:sz w:val="24"/>
                <w:szCs w:val="24"/>
              </w:rPr>
              <w:t>优化方案》课题方案</w:t>
            </w:r>
          </w:p>
          <w:p w14:paraId="4941AD65">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完成时间：2022年1月至2022年6月</w:t>
            </w:r>
          </w:p>
          <w:p w14:paraId="09179CA5">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双减背景下初中语文强课提质大单元教学</w:t>
            </w:r>
            <w:r>
              <w:rPr>
                <w:rFonts w:hint="eastAsia" w:ascii="宋体" w:hAnsi="宋体" w:eastAsia="宋体" w:cs="宋体"/>
                <w:color w:val="auto"/>
                <w:sz w:val="24"/>
                <w:szCs w:val="24"/>
              </w:rPr>
              <w:t>优化研究》课题论文</w:t>
            </w:r>
          </w:p>
          <w:p w14:paraId="2D53CB39">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完成时间：2022年1月至2022年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p>
          <w:p w14:paraId="719E7E03">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双减背景下初中语文强课提质大单元教学</w:t>
            </w:r>
            <w:r>
              <w:rPr>
                <w:rFonts w:hint="eastAsia" w:ascii="宋体" w:hAnsi="宋体" w:eastAsia="宋体" w:cs="宋体"/>
                <w:color w:val="auto"/>
                <w:sz w:val="24"/>
                <w:szCs w:val="24"/>
              </w:rPr>
              <w:t>优化策略研究》课题报告</w:t>
            </w:r>
          </w:p>
          <w:p w14:paraId="59FDFBF9">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完成时间：2022年7月至2022年8月</w:t>
            </w:r>
          </w:p>
          <w:p w14:paraId="6A33378B">
            <w:pPr>
              <w:spacing w:line="240" w:lineRule="auto"/>
              <w:ind w:firstLine="480" w:firstLineChars="200"/>
              <w:jc w:val="both"/>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研究报告:课题结束以后，以结题报告的形式汇报研究成果。</w:t>
            </w:r>
          </w:p>
          <w:p w14:paraId="020336A1">
            <w:pPr>
              <w:spacing w:line="240" w:lineRule="auto"/>
              <w:ind w:firstLine="480" w:firstLineChars="200"/>
              <w:jc w:val="both"/>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发表论文:在实践研究过程中，子课题可以形成相应的论文，尽量在课题研究期间发表。</w:t>
            </w:r>
          </w:p>
          <w:p w14:paraId="5FE1F88D">
            <w:pPr>
              <w:spacing w:line="240" w:lineRule="auto"/>
              <w:ind w:firstLine="480" w:firstLineChars="200"/>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课堂教学案例集:在实践过程中，一些优秀的课堂教学可以撰写课堂教学案例，收集课件、教案、课堂实录等，为课题研究成果推广到整个</w:t>
            </w:r>
            <w:r>
              <w:rPr>
                <w:rFonts w:hint="eastAsia" w:ascii="宋体" w:hAnsi="宋体" w:eastAsia="宋体" w:cs="宋体"/>
                <w:color w:val="auto"/>
                <w:sz w:val="24"/>
                <w:szCs w:val="24"/>
                <w:lang w:eastAsia="zh-CN" w:bidi="ar"/>
              </w:rPr>
              <w:t>初中语文</w:t>
            </w:r>
            <w:r>
              <w:rPr>
                <w:rFonts w:hint="eastAsia" w:ascii="宋体" w:hAnsi="宋体" w:eastAsia="宋体" w:cs="宋体"/>
                <w:color w:val="auto"/>
                <w:sz w:val="24"/>
                <w:szCs w:val="24"/>
                <w:lang w:bidi="ar"/>
              </w:rPr>
              <w:t>教学提供可借鉴的蓝本</w:t>
            </w:r>
            <w:r>
              <w:rPr>
                <w:rFonts w:hint="eastAsia" w:ascii="宋体" w:hAnsi="宋体" w:eastAsia="宋体" w:cs="宋体"/>
                <w:color w:val="auto"/>
                <w:sz w:val="24"/>
                <w:szCs w:val="24"/>
                <w:lang w:eastAsia="zh-CN" w:bidi="ar"/>
              </w:rPr>
              <w:t>。</w:t>
            </w:r>
          </w:p>
          <w:p w14:paraId="6D3CCC5C">
            <w:pPr>
              <w:spacing w:line="240" w:lineRule="auto"/>
              <w:ind w:right="57"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预期社会效益</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lang w:val="en-US" w:eastAsia="zh-CN"/>
              </w:rPr>
              <w:t>本课题的研究工作，可更好地提高当前的初中语文强课提质大单元教学水平，完善初中语文强课提质大单元教学体系。</w:t>
            </w:r>
          </w:p>
          <w:p w14:paraId="26568D3A">
            <w:pPr>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参考文献：开展本课题研究的主要中外参考文献。（略写）</w:t>
            </w:r>
          </w:p>
          <w:p w14:paraId="20A9C144">
            <w:pPr>
              <w:spacing w:beforeLines="0" w:afterLines="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[1]许雪飞.浅谈大单元教学背景下初中语文课程中思政元素作用的有效发挥[J].吉林教育,2022(30):32-34.</w:t>
            </w:r>
          </w:p>
          <w:p w14:paraId="0A9BA715">
            <w:pPr>
              <w:spacing w:beforeLines="0" w:afterLines="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[2]刘芳芳.初中古诗文大单元教学的有效设计策略——以《爱莲说》与《陋室铭》为例[J].中学语文,2022(29):59-60.</w:t>
            </w:r>
          </w:p>
          <w:p w14:paraId="33F388BA">
            <w:pPr>
              <w:spacing w:beforeLines="0" w:afterLines="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[3]马跃.学习新课标，理清初中语文教学中的几个“兼顾”[J].语文教学通讯,2022(29):11-13.</w:t>
            </w:r>
          </w:p>
          <w:p w14:paraId="33634339">
            <w:pPr>
              <w:spacing w:beforeLines="0" w:afterLines="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[4]林建炜.大单元教学法在初中语文自学指导设计中的应用[J].作文,2022(36):35-36.</w:t>
            </w:r>
          </w:p>
          <w:p w14:paraId="2FDC0D45">
            <w:pPr>
              <w:spacing w:beforeLines="0" w:afterLines="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[5]陈雪梅.信息化背景下初中游记散文大单元教学设计路径探索[J].新课程导学,2022(26):69-71.</w:t>
            </w:r>
          </w:p>
          <w:p w14:paraId="5CDFAB29">
            <w:pPr>
              <w:spacing w:beforeLines="0" w:afterLines="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[6]符丁太.统整 共生 关联 拓展 可视——部编初中语文教材大单元教学设计思路[J].新教育,2022(26):107-108+112.</w:t>
            </w:r>
          </w:p>
          <w:p w14:paraId="507979D0">
            <w:pPr>
              <w:spacing w:beforeLines="0" w:afterLines="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[7]郭闻.基于新课标指向核心素养的初中语文大单元教学设计探究——以部编教材八年级语文上册“古人的山水情怀”为例[J].新智慧,2022(22):16-17.</w:t>
            </w:r>
          </w:p>
          <w:p w14:paraId="2AE34D1C">
            <w:pPr>
              <w:spacing w:beforeLines="0" w:afterLines="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[8]周永祥.批判重构议论文本 践行读写一体教学——《谈创造性思维》大单元教学的教学目标及实施[J].中学语文,2022(22):52-54.</w:t>
            </w:r>
          </w:p>
          <w:p w14:paraId="61BDE95A">
            <w:pPr>
              <w:spacing w:beforeLines="0" w:afterLines="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[9]Adam Ray H. Manlunas,Jeany Mae D. Macalam,Jerico V. Parreno. Emotional Intelligence and Emotional-Stress Response of Grade-10 Students of Gusa Regional Science High School – X under Modular Teaching Modality[J]. Journal of Innovations in Teaching and Learning,2021,1(2).</w:t>
            </w:r>
          </w:p>
          <w:p w14:paraId="6C44C546">
            <w:pPr>
              <w:spacing w:beforeLines="0" w:afterLines="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[10]Cooper Avraham Z,Verbeck Nicole,McCallister Jennifer W,Spitzer Carleen R. Incorporating Retrieval Practice Into Intensive Care Unit Teaching Rounds: A Feasibility Study.[J]. Journal of graduate medical education,2020,12(6).</w:t>
            </w:r>
          </w:p>
          <w:p w14:paraId="1E6CCEA7">
            <w:pPr>
              <w:jc w:val="left"/>
              <w:rPr>
                <w:szCs w:val="20"/>
              </w:rPr>
            </w:pPr>
          </w:p>
          <w:p w14:paraId="09E3C4FC">
            <w:pPr>
              <w:jc w:val="left"/>
              <w:rPr>
                <w:szCs w:val="20"/>
              </w:rPr>
            </w:pPr>
          </w:p>
          <w:p w14:paraId="06897D58">
            <w:pPr>
              <w:jc w:val="left"/>
              <w:rPr>
                <w:szCs w:val="20"/>
              </w:rPr>
            </w:pPr>
          </w:p>
          <w:p w14:paraId="10F0ECAA">
            <w:pPr>
              <w:jc w:val="left"/>
              <w:rPr>
                <w:szCs w:val="20"/>
              </w:rPr>
            </w:pPr>
          </w:p>
          <w:p w14:paraId="4107A101">
            <w:pPr>
              <w:jc w:val="left"/>
              <w:rPr>
                <w:szCs w:val="20"/>
              </w:rPr>
            </w:pPr>
          </w:p>
          <w:p w14:paraId="4B9E04FA">
            <w:pPr>
              <w:jc w:val="left"/>
              <w:rPr>
                <w:szCs w:val="20"/>
              </w:rPr>
            </w:pPr>
          </w:p>
          <w:p w14:paraId="7736E1E9">
            <w:pPr>
              <w:jc w:val="left"/>
              <w:rPr>
                <w:szCs w:val="20"/>
              </w:rPr>
            </w:pPr>
          </w:p>
          <w:p w14:paraId="2FF502A2">
            <w:pPr>
              <w:jc w:val="left"/>
              <w:rPr>
                <w:szCs w:val="20"/>
              </w:rPr>
            </w:pPr>
          </w:p>
          <w:p w14:paraId="398250E9">
            <w:pPr>
              <w:jc w:val="left"/>
              <w:rPr>
                <w:szCs w:val="20"/>
              </w:rPr>
            </w:pPr>
          </w:p>
          <w:p w14:paraId="2B81C96E">
            <w:pPr>
              <w:jc w:val="left"/>
              <w:rPr>
                <w:szCs w:val="20"/>
              </w:rPr>
            </w:pPr>
          </w:p>
          <w:p w14:paraId="3B72245F">
            <w:pPr>
              <w:jc w:val="left"/>
              <w:rPr>
                <w:szCs w:val="20"/>
              </w:rPr>
            </w:pPr>
          </w:p>
          <w:p w14:paraId="4B3646B4">
            <w:pPr>
              <w:jc w:val="left"/>
              <w:rPr>
                <w:szCs w:val="20"/>
              </w:rPr>
            </w:pPr>
          </w:p>
          <w:p w14:paraId="3DC5B155">
            <w:pPr>
              <w:jc w:val="left"/>
              <w:rPr>
                <w:szCs w:val="20"/>
              </w:rPr>
            </w:pPr>
          </w:p>
          <w:p w14:paraId="2F0305BD">
            <w:pPr>
              <w:jc w:val="left"/>
              <w:rPr>
                <w:szCs w:val="20"/>
              </w:rPr>
            </w:pPr>
          </w:p>
          <w:p w14:paraId="4CC3D317">
            <w:pPr>
              <w:jc w:val="left"/>
              <w:rPr>
                <w:rFonts w:hint="eastAsia" w:eastAsia="宋体"/>
                <w:szCs w:val="20"/>
                <w:lang w:eastAsia="zh-CN"/>
              </w:rPr>
            </w:pPr>
            <w:bookmarkStart w:id="1" w:name="_GoBack"/>
            <w:r>
              <w:rPr>
                <w:rFonts w:hint="eastAsia" w:eastAsia="宋体"/>
                <w:szCs w:val="20"/>
                <w:lang w:eastAsia="zh-CN"/>
              </w:rPr>
              <w:drawing>
                <wp:inline distT="0" distB="0" distL="114300" distR="114300">
                  <wp:extent cx="5476875" cy="2857500"/>
                  <wp:effectExtent l="0" t="0" r="9525" b="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6"/>
                          <a:stretch>
                            <a:fillRect/>
                          </a:stretch>
                        </pic:blipFill>
                        <pic:spPr>
                          <a:xfrm>
                            <a:off x="0" y="0"/>
                            <a:ext cx="5476875" cy="2857500"/>
                          </a:xfrm>
                          <a:prstGeom prst="rect">
                            <a:avLst/>
                          </a:prstGeom>
                        </pic:spPr>
                      </pic:pic>
                    </a:graphicData>
                  </a:graphic>
                </wp:inline>
              </w:drawing>
            </w:r>
            <w:bookmarkEnd w:id="1"/>
          </w:p>
          <w:p w14:paraId="21ED5A0C">
            <w:pPr>
              <w:jc w:val="left"/>
              <w:rPr>
                <w:szCs w:val="20"/>
              </w:rPr>
            </w:pPr>
          </w:p>
          <w:p w14:paraId="3A1383FD">
            <w:pPr>
              <w:jc w:val="left"/>
              <w:rPr>
                <w:szCs w:val="20"/>
              </w:rPr>
            </w:pPr>
          </w:p>
          <w:p w14:paraId="7ED700D9">
            <w:pPr>
              <w:jc w:val="left"/>
              <w:rPr>
                <w:szCs w:val="20"/>
              </w:rPr>
            </w:pPr>
          </w:p>
          <w:p w14:paraId="585B599E">
            <w:pPr>
              <w:jc w:val="left"/>
              <w:rPr>
                <w:szCs w:val="20"/>
              </w:rPr>
            </w:pPr>
          </w:p>
          <w:p w14:paraId="2C441052">
            <w:pPr>
              <w:jc w:val="left"/>
              <w:rPr>
                <w:szCs w:val="20"/>
              </w:rPr>
            </w:pPr>
          </w:p>
          <w:p w14:paraId="120A29FE">
            <w:pPr>
              <w:jc w:val="left"/>
              <w:rPr>
                <w:szCs w:val="20"/>
              </w:rPr>
            </w:pPr>
          </w:p>
          <w:p w14:paraId="01A27F53">
            <w:pPr>
              <w:jc w:val="left"/>
              <w:rPr>
                <w:szCs w:val="20"/>
              </w:rPr>
            </w:pPr>
          </w:p>
          <w:p w14:paraId="23C35200">
            <w:pPr>
              <w:jc w:val="left"/>
              <w:rPr>
                <w:szCs w:val="20"/>
              </w:rPr>
            </w:pPr>
          </w:p>
          <w:p w14:paraId="1025A042">
            <w:pPr>
              <w:jc w:val="left"/>
              <w:rPr>
                <w:szCs w:val="20"/>
              </w:rPr>
            </w:pPr>
          </w:p>
          <w:p w14:paraId="600D052C">
            <w:pPr>
              <w:jc w:val="left"/>
              <w:rPr>
                <w:szCs w:val="20"/>
              </w:rPr>
            </w:pPr>
          </w:p>
          <w:p w14:paraId="2FAE886F">
            <w:pPr>
              <w:jc w:val="left"/>
              <w:rPr>
                <w:szCs w:val="20"/>
              </w:rPr>
            </w:pPr>
          </w:p>
          <w:p w14:paraId="0A0661A4">
            <w:pPr>
              <w:jc w:val="left"/>
              <w:rPr>
                <w:szCs w:val="20"/>
              </w:rPr>
            </w:pPr>
          </w:p>
          <w:p w14:paraId="64DECE66">
            <w:pPr>
              <w:jc w:val="left"/>
              <w:rPr>
                <w:szCs w:val="20"/>
              </w:rPr>
            </w:pPr>
          </w:p>
          <w:p w14:paraId="570DDBD4">
            <w:pPr>
              <w:jc w:val="left"/>
              <w:rPr>
                <w:szCs w:val="20"/>
              </w:rPr>
            </w:pPr>
          </w:p>
          <w:p w14:paraId="32B7399B">
            <w:pPr>
              <w:jc w:val="left"/>
              <w:rPr>
                <w:rFonts w:hint="eastAsia"/>
                <w:szCs w:val="20"/>
              </w:rPr>
            </w:pPr>
          </w:p>
        </w:tc>
      </w:tr>
    </w:tbl>
    <w:p w14:paraId="6FDB16FE">
      <w:pPr>
        <w:rPr>
          <w:rFonts w:hint="eastAsia"/>
        </w:rPr>
      </w:pPr>
    </w:p>
    <w:sectPr>
      <w:footerReference r:id="rId3" w:type="default"/>
      <w:footerReference r:id="rId4" w:type="even"/>
      <w:pgSz w:w="11906" w:h="16838"/>
      <w:pgMar w:top="1247"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utf-8">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行楷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4001E">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10</w:t>
    </w:r>
    <w:r>
      <w:rPr>
        <w:rStyle w:val="10"/>
      </w:rPr>
      <w:fldChar w:fldCharType="end"/>
    </w:r>
  </w:p>
  <w:p w14:paraId="38C2083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0D420">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0ABDF58F">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00172A27"/>
    <w:rsid w:val="00023AB1"/>
    <w:rsid w:val="00055B5E"/>
    <w:rsid w:val="00061B22"/>
    <w:rsid w:val="0014635D"/>
    <w:rsid w:val="00265970"/>
    <w:rsid w:val="00276C51"/>
    <w:rsid w:val="002C34F0"/>
    <w:rsid w:val="002E560C"/>
    <w:rsid w:val="004003E2"/>
    <w:rsid w:val="004007F5"/>
    <w:rsid w:val="00404CE8"/>
    <w:rsid w:val="00425324"/>
    <w:rsid w:val="004C71C7"/>
    <w:rsid w:val="004E3543"/>
    <w:rsid w:val="005C0E5A"/>
    <w:rsid w:val="005D4942"/>
    <w:rsid w:val="006516C7"/>
    <w:rsid w:val="006A4331"/>
    <w:rsid w:val="006D4657"/>
    <w:rsid w:val="00772FD4"/>
    <w:rsid w:val="0079392D"/>
    <w:rsid w:val="007F202A"/>
    <w:rsid w:val="00831FDF"/>
    <w:rsid w:val="00865121"/>
    <w:rsid w:val="008A5BFA"/>
    <w:rsid w:val="008E53CD"/>
    <w:rsid w:val="0093752E"/>
    <w:rsid w:val="009B18CB"/>
    <w:rsid w:val="009E1E9F"/>
    <w:rsid w:val="00A35BD6"/>
    <w:rsid w:val="00A56565"/>
    <w:rsid w:val="00A7685C"/>
    <w:rsid w:val="00AA2FDA"/>
    <w:rsid w:val="00BD7312"/>
    <w:rsid w:val="00BD7503"/>
    <w:rsid w:val="00C159D2"/>
    <w:rsid w:val="00C23E26"/>
    <w:rsid w:val="00C40FB2"/>
    <w:rsid w:val="00C64E94"/>
    <w:rsid w:val="00C733FF"/>
    <w:rsid w:val="00CE6EFE"/>
    <w:rsid w:val="00D7122B"/>
    <w:rsid w:val="00DB41E4"/>
    <w:rsid w:val="00DF79DA"/>
    <w:rsid w:val="00F32EFA"/>
    <w:rsid w:val="00F47B51"/>
    <w:rsid w:val="00F725FB"/>
    <w:rsid w:val="00F83E56"/>
    <w:rsid w:val="00F91AA9"/>
    <w:rsid w:val="0295619F"/>
    <w:rsid w:val="07E5449A"/>
    <w:rsid w:val="13A22600"/>
    <w:rsid w:val="29381AEA"/>
    <w:rsid w:val="44775260"/>
    <w:rsid w:val="75113A9C"/>
    <w:rsid w:val="79CC43B4"/>
    <w:rsid w:val="7AC51B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0"/>
  </w:style>
  <w:style w:type="character" w:customStyle="1" w:styleId="11">
    <w:name w:val="日期 Char"/>
    <w:link w:val="2"/>
    <w:qFormat/>
    <w:uiPriority w:val="0"/>
    <w:rPr>
      <w:kern w:val="2"/>
      <w:sz w:val="21"/>
      <w:szCs w:val="24"/>
    </w:rPr>
  </w:style>
  <w:style w:type="character" w:customStyle="1" w:styleId="12">
    <w:name w:val="页眉 Char"/>
    <w:link w:val="6"/>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corp</Company>
  <Pages>6</Pages>
  <Words>6123</Words>
  <Characters>6829</Characters>
  <Lines>19</Lines>
  <Paragraphs>5</Paragraphs>
  <TotalTime>2</TotalTime>
  <ScaleCrop>false</ScaleCrop>
  <LinksUpToDate>false</LinksUpToDate>
  <CharactersWithSpaces>7487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2021-09-27T03:14:00Z</dcterms:created>
  <dc:creator>your name</dc:creator>
  <cp:lastModifiedBy>老根</cp:lastModifiedBy>
  <cp:lastPrinted>2011-08-23T08:15:00Z</cp:lastPrinted>
  <dcterms:modified xsi:type="dcterms:W3CDTF">2024-10-23T02:47:14Z</dcterms:modified>
  <dc:title>项目类别：               编号：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3E8015EBEFA64856917B9BC9904A311E_13</vt:lpwstr>
  </property>
</Properties>
</file>