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286C3">
      <w:pPr>
        <w:rPr>
          <w:rFonts w:hint="eastAsia" w:ascii="华文仿宋" w:hAnsi="华文仿宋" w:eastAsia="华文仿宋"/>
          <w:sz w:val="28"/>
          <w:szCs w:val="28"/>
        </w:rPr>
      </w:pPr>
    </w:p>
    <w:p w14:paraId="6D2BC01E">
      <w:pPr>
        <w:rPr>
          <w:rFonts w:hint="eastAsia" w:ascii="楷体" w:hAnsi="楷体" w:eastAsia="楷体"/>
          <w:sz w:val="28"/>
          <w:szCs w:val="28"/>
          <w:lang w:eastAsia="zh-CN"/>
        </w:rPr>
      </w:pPr>
      <w:r>
        <w:rPr>
          <w:rFonts w:hint="eastAsia" w:ascii="楷体" w:hAnsi="楷体" w:eastAsia="楷体"/>
          <w:sz w:val="28"/>
          <w:szCs w:val="28"/>
          <w:lang w:eastAsia="zh-CN"/>
        </w:rPr>
        <w:t>登记号：　</w:t>
      </w:r>
      <w:r>
        <w:rPr>
          <w:rFonts w:hint="eastAsia" w:ascii="楷体" w:hAnsi="楷体" w:eastAsia="楷体"/>
          <w:sz w:val="28"/>
          <w:szCs w:val="28"/>
          <w:u w:val="single"/>
        </w:rPr>
        <w:t xml:space="preserve">              </w:t>
      </w:r>
    </w:p>
    <w:p w14:paraId="0BC2B544">
      <w:pPr>
        <w:rPr>
          <w:rFonts w:hint="eastAsia" w:ascii="楷体" w:hAnsi="楷体" w:eastAsia="楷体"/>
          <w:sz w:val="28"/>
          <w:szCs w:val="28"/>
        </w:rPr>
      </w:pPr>
      <w:r>
        <w:rPr>
          <w:rFonts w:hint="eastAsia" w:ascii="楷体" w:hAnsi="楷体" w:eastAsia="楷体"/>
          <w:sz w:val="28"/>
          <w:szCs w:val="28"/>
          <w:lang w:eastAsia="zh-CN"/>
        </w:rPr>
        <w:t>立项</w:t>
      </w:r>
      <w:r>
        <w:rPr>
          <w:rFonts w:hint="eastAsia" w:ascii="楷体" w:hAnsi="楷体" w:eastAsia="楷体"/>
          <w:sz w:val="28"/>
          <w:szCs w:val="28"/>
        </w:rPr>
        <w:t>编号：</w:t>
      </w:r>
      <w:r>
        <w:rPr>
          <w:rFonts w:hint="eastAsia" w:ascii="楷体" w:hAnsi="楷体" w:eastAsia="楷体"/>
          <w:sz w:val="28"/>
          <w:szCs w:val="28"/>
          <w:u w:val="single"/>
        </w:rPr>
        <w:t xml:space="preserve">              </w:t>
      </w:r>
    </w:p>
    <w:p w14:paraId="5336C779">
      <w:pPr>
        <w:rPr>
          <w:rFonts w:hint="eastAsia"/>
          <w:sz w:val="32"/>
          <w:szCs w:val="32"/>
        </w:rPr>
      </w:pPr>
      <w:r>
        <w:rPr>
          <w:rFonts w:hint="eastAsia"/>
          <w:sz w:val="32"/>
          <w:szCs w:val="32"/>
        </w:rPr>
        <w:t xml:space="preserve">    </w:t>
      </w:r>
    </w:p>
    <w:p w14:paraId="2D613B77">
      <w:pPr>
        <w:rPr>
          <w:rFonts w:hint="eastAsia"/>
          <w:sz w:val="32"/>
          <w:szCs w:val="32"/>
        </w:rPr>
      </w:pPr>
    </w:p>
    <w:p w14:paraId="5874C2B0">
      <w:pPr>
        <w:jc w:val="center"/>
        <w:rPr>
          <w:rFonts w:hint="eastAsia" w:ascii="黑体" w:hAnsi="黑体" w:eastAsia="黑体" w:cs="黑体"/>
          <w:b/>
          <w:w w:val="90"/>
          <w:sz w:val="44"/>
          <w:szCs w:val="44"/>
        </w:rPr>
      </w:pPr>
      <w:r>
        <w:rPr>
          <w:rFonts w:hint="eastAsia" w:ascii="黑体" w:hAnsi="黑体" w:eastAsia="黑体" w:cs="黑体"/>
          <w:b/>
          <w:w w:val="90"/>
          <w:sz w:val="44"/>
          <w:szCs w:val="44"/>
        </w:rPr>
        <w:t>呼伦贝尔市教育科学“十四五”规划课题</w:t>
      </w:r>
    </w:p>
    <w:p w14:paraId="10486962">
      <w:pPr>
        <w:rPr>
          <w:rFonts w:hint="eastAsia" w:ascii="黑体" w:hAnsi="黑体" w:eastAsia="黑体" w:cs="黑体"/>
          <w:b/>
          <w:szCs w:val="21"/>
        </w:rPr>
      </w:pPr>
    </w:p>
    <w:p w14:paraId="78C3A2CD">
      <w:pPr>
        <w:jc w:val="center"/>
        <w:rPr>
          <w:rFonts w:hint="eastAsia" w:ascii="黑体" w:hAnsi="黑体" w:eastAsia="黑体" w:cs="黑体"/>
          <w:b/>
          <w:sz w:val="52"/>
          <w:szCs w:val="52"/>
        </w:rPr>
      </w:pPr>
      <w:r>
        <w:rPr>
          <w:rFonts w:hint="eastAsia" w:ascii="黑体" w:hAnsi="黑体" w:eastAsia="黑体" w:cs="黑体"/>
          <w:b/>
          <w:sz w:val="52"/>
          <w:szCs w:val="52"/>
        </w:rPr>
        <w:t>申 报 评 审 书</w:t>
      </w:r>
    </w:p>
    <w:p w14:paraId="7C457DA5">
      <w:pPr>
        <w:jc w:val="center"/>
        <w:rPr>
          <w:rFonts w:hint="eastAsia"/>
          <w:sz w:val="32"/>
          <w:szCs w:val="32"/>
        </w:rPr>
      </w:pPr>
    </w:p>
    <w:p w14:paraId="41537F1B">
      <w:pPr>
        <w:jc w:val="center"/>
        <w:rPr>
          <w:rFonts w:hint="eastAsia"/>
          <w:sz w:val="32"/>
          <w:szCs w:val="32"/>
        </w:rPr>
      </w:pPr>
    </w:p>
    <w:p w14:paraId="2C229FBC">
      <w:pPr>
        <w:jc w:val="center"/>
        <w:rPr>
          <w:rFonts w:hint="eastAsia"/>
          <w:sz w:val="32"/>
          <w:szCs w:val="32"/>
        </w:rPr>
      </w:pPr>
    </w:p>
    <w:p w14:paraId="18ABCE75">
      <w:pPr>
        <w:rPr>
          <w:rFonts w:hint="eastAsia"/>
          <w:sz w:val="32"/>
          <w:szCs w:val="32"/>
        </w:rPr>
      </w:pPr>
    </w:p>
    <w:p w14:paraId="2C8B5505">
      <w:pPr>
        <w:ind w:firstLine="1665" w:firstLineChars="415"/>
        <w:rPr>
          <w:rFonts w:hint="eastAsia"/>
          <w:spacing w:val="28"/>
          <w:sz w:val="32"/>
          <w:szCs w:val="32"/>
          <w:u w:val="single"/>
        </w:rPr>
      </w:pPr>
      <w:r>
        <w:rPr>
          <w:rFonts w:hint="eastAsia"/>
          <w:b/>
          <w:spacing w:val="40"/>
          <w:sz w:val="32"/>
          <w:szCs w:val="32"/>
        </w:rPr>
        <w:t>课题名称</w:t>
      </w:r>
      <w:r>
        <w:rPr>
          <w:rFonts w:hint="eastAsia"/>
          <w:b/>
          <w:sz w:val="32"/>
          <w:szCs w:val="32"/>
        </w:rPr>
        <w:t>：</w:t>
      </w:r>
      <w:r>
        <w:rPr>
          <w:rFonts w:hint="eastAsia"/>
          <w:spacing w:val="28"/>
          <w:sz w:val="32"/>
          <w:szCs w:val="32"/>
          <w:u w:val="single"/>
        </w:rPr>
        <w:t xml:space="preserve">                   </w:t>
      </w:r>
    </w:p>
    <w:p w14:paraId="5EB3BBFC">
      <w:pPr>
        <w:ind w:firstLine="1665" w:firstLineChars="415"/>
        <w:rPr>
          <w:rFonts w:hint="eastAsia" w:eastAsia="宋体"/>
          <w:spacing w:val="28"/>
          <w:sz w:val="32"/>
          <w:szCs w:val="32"/>
          <w:u w:val="single"/>
          <w:lang w:eastAsia="zh-CN"/>
        </w:rPr>
      </w:pPr>
      <w:r>
        <w:rPr>
          <w:rFonts w:hint="eastAsia" w:ascii="Calibri" w:hAnsi="Calibri" w:eastAsia="宋体" w:cs="Times New Roman"/>
          <w:b/>
          <w:spacing w:val="40"/>
          <w:sz w:val="32"/>
          <w:szCs w:val="32"/>
          <w:lang w:eastAsia="zh-CN"/>
        </w:rPr>
        <w:t>学科类别：</w:t>
      </w:r>
      <w:r>
        <w:rPr>
          <w:rFonts w:hint="eastAsia"/>
          <w:spacing w:val="28"/>
          <w:sz w:val="32"/>
          <w:szCs w:val="32"/>
          <w:u w:val="single"/>
        </w:rPr>
        <w:t xml:space="preserve">  </w:t>
      </w:r>
      <w:r>
        <w:rPr>
          <w:rFonts w:hint="eastAsia"/>
          <w:spacing w:val="28"/>
          <w:sz w:val="32"/>
          <w:szCs w:val="32"/>
          <w:u w:val="single"/>
          <w:lang w:val="en-US" w:eastAsia="zh-CN"/>
        </w:rPr>
        <w:t xml:space="preserve"> </w:t>
      </w:r>
      <w:r>
        <w:rPr>
          <w:rFonts w:hint="eastAsia"/>
          <w:spacing w:val="28"/>
          <w:sz w:val="32"/>
          <w:szCs w:val="32"/>
          <w:u w:val="single"/>
        </w:rPr>
        <w:t xml:space="preserve">                </w:t>
      </w:r>
    </w:p>
    <w:p w14:paraId="6EBEF057">
      <w:pPr>
        <w:ind w:firstLine="1012" w:firstLineChars="315"/>
        <w:rPr>
          <w:rFonts w:hint="eastAsia"/>
          <w:b/>
          <w:sz w:val="32"/>
          <w:szCs w:val="32"/>
          <w:u w:val="single"/>
        </w:rPr>
      </w:pPr>
      <w:r>
        <w:rPr>
          <w:rFonts w:hint="eastAsia"/>
          <w:b/>
          <w:sz w:val="32"/>
          <w:szCs w:val="32"/>
        </w:rPr>
        <w:t xml:space="preserve">    课题主持人：</w:t>
      </w:r>
      <w:r>
        <w:rPr>
          <w:rFonts w:hint="eastAsia"/>
          <w:spacing w:val="28"/>
          <w:sz w:val="32"/>
          <w:szCs w:val="32"/>
          <w:u w:val="single"/>
        </w:rPr>
        <w:t xml:space="preserve">                   </w:t>
      </w:r>
    </w:p>
    <w:p w14:paraId="304B7468">
      <w:pPr>
        <w:ind w:firstLine="1665" w:firstLineChars="415"/>
        <w:rPr>
          <w:rFonts w:hint="eastAsia"/>
          <w:b/>
          <w:sz w:val="32"/>
          <w:szCs w:val="32"/>
          <w:u w:val="single"/>
        </w:rPr>
      </w:pPr>
      <w:r>
        <w:rPr>
          <w:rFonts w:hint="eastAsia"/>
          <w:b/>
          <w:spacing w:val="40"/>
          <w:sz w:val="32"/>
          <w:szCs w:val="32"/>
        </w:rPr>
        <w:t>所在单位</w:t>
      </w:r>
      <w:r>
        <w:rPr>
          <w:rFonts w:hint="eastAsia"/>
          <w:b/>
          <w:sz w:val="32"/>
          <w:szCs w:val="32"/>
        </w:rPr>
        <w:t>：</w:t>
      </w:r>
      <w:r>
        <w:rPr>
          <w:rFonts w:hint="eastAsia"/>
          <w:spacing w:val="28"/>
          <w:sz w:val="32"/>
          <w:szCs w:val="32"/>
          <w:u w:val="single"/>
        </w:rPr>
        <w:t xml:space="preserve">                   </w:t>
      </w:r>
    </w:p>
    <w:p w14:paraId="3C31F0AA">
      <w:pPr>
        <w:ind w:firstLine="1665" w:firstLineChars="415"/>
        <w:rPr>
          <w:rFonts w:hint="eastAsia"/>
          <w:sz w:val="32"/>
          <w:szCs w:val="32"/>
          <w:u w:val="single"/>
        </w:rPr>
      </w:pPr>
      <w:r>
        <w:rPr>
          <w:rFonts w:hint="eastAsia"/>
          <w:b/>
          <w:spacing w:val="40"/>
          <w:sz w:val="32"/>
          <w:szCs w:val="32"/>
        </w:rPr>
        <w:t>研究时间</w:t>
      </w:r>
      <w:r>
        <w:rPr>
          <w:rFonts w:hint="eastAsia"/>
          <w:b/>
          <w:sz w:val="32"/>
          <w:szCs w:val="32"/>
        </w:rPr>
        <w:t>：</w:t>
      </w:r>
      <w:r>
        <w:rPr>
          <w:rFonts w:hint="eastAsia"/>
          <w:spacing w:val="25"/>
          <w:sz w:val="32"/>
          <w:szCs w:val="32"/>
          <w:u w:val="single"/>
        </w:rPr>
        <w:t xml:space="preserve">    年 月至   年 月  </w:t>
      </w:r>
    </w:p>
    <w:p w14:paraId="7C7E63B9">
      <w:pPr>
        <w:rPr>
          <w:rFonts w:hint="eastAsia"/>
          <w:sz w:val="32"/>
          <w:szCs w:val="32"/>
          <w:u w:val="single"/>
        </w:rPr>
      </w:pPr>
    </w:p>
    <w:p w14:paraId="2433BFC5">
      <w:pPr>
        <w:jc w:val="center"/>
        <w:rPr>
          <w:rFonts w:ascii="黑体" w:eastAsia="黑体"/>
          <w:sz w:val="36"/>
          <w:szCs w:val="36"/>
        </w:rPr>
      </w:pPr>
    </w:p>
    <w:p w14:paraId="4CDFFB16">
      <w:pPr>
        <w:jc w:val="center"/>
        <w:rPr>
          <w:rFonts w:hint="eastAsia" w:ascii="宋体" w:hAnsi="宋体"/>
          <w:sz w:val="32"/>
          <w:szCs w:val="32"/>
        </w:rPr>
      </w:pPr>
    </w:p>
    <w:p w14:paraId="2C1F0D5A">
      <w:pPr>
        <w:jc w:val="center"/>
        <w:rPr>
          <w:rFonts w:ascii="宋体" w:hAnsi="宋体"/>
          <w:sz w:val="32"/>
          <w:szCs w:val="32"/>
        </w:rPr>
      </w:pPr>
      <w:r>
        <w:rPr>
          <w:rFonts w:hint="eastAsia" w:ascii="宋体" w:hAnsi="宋体"/>
          <w:sz w:val="32"/>
          <w:szCs w:val="32"/>
        </w:rPr>
        <w:t>呼伦贝尔市教育科学规划领导小组办公室制</w:t>
      </w:r>
    </w:p>
    <w:p w14:paraId="4B9A0FAC">
      <w:pPr>
        <w:rPr>
          <w:rFonts w:hint="eastAsia" w:ascii="宋体" w:hAnsi="宋体"/>
          <w:b/>
          <w:sz w:val="30"/>
          <w:szCs w:val="30"/>
        </w:rPr>
      </w:pPr>
      <w:r>
        <w:rPr>
          <w:rFonts w:ascii="黑体" w:eastAsia="黑体"/>
          <w:sz w:val="36"/>
          <w:szCs w:val="36"/>
        </w:rPr>
        <w:br w:type="page"/>
      </w:r>
      <w:r>
        <w:rPr>
          <w:rFonts w:ascii="宋体" w:hAnsi="宋体" w:cs="宋体"/>
          <w:sz w:val="36"/>
          <w:szCs w:val="36"/>
        </w:rPr>
        <w:t xml:space="preserve"> </w:t>
      </w:r>
      <w:r>
        <w:rPr>
          <w:rFonts w:ascii="宋体" w:hAnsi="宋体"/>
          <w:b/>
          <w:sz w:val="30"/>
          <w:szCs w:val="30"/>
        </w:rPr>
        <w:t>二</w:t>
      </w:r>
      <w:r>
        <w:rPr>
          <w:rFonts w:hint="eastAsia" w:ascii="宋体" w:hAnsi="宋体"/>
          <w:b/>
          <w:sz w:val="30"/>
          <w:szCs w:val="30"/>
        </w:rPr>
        <w:t>、课题研究设计与论证</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3959"/>
        <w:gridCol w:w="1522"/>
        <w:gridCol w:w="1419"/>
        <w:gridCol w:w="1419"/>
        <w:gridCol w:w="34"/>
      </w:tblGrid>
      <w:tr w14:paraId="68F2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40" w:type="dxa"/>
            <w:gridSpan w:val="6"/>
            <w:noWrap w:val="0"/>
            <w:vAlign w:val="center"/>
          </w:tcPr>
          <w:p w14:paraId="5E807347">
            <w:pPr>
              <w:rPr>
                <w:rFonts w:hint="eastAsia"/>
                <w:b/>
              </w:rPr>
            </w:pPr>
            <w:r>
              <w:rPr>
                <w:rFonts w:hint="eastAsia" w:ascii="宋体" w:hAnsi="宋体"/>
                <w:b/>
                <w:sz w:val="24"/>
              </w:rPr>
              <w:t>（一）课题的核心概念及其界定</w:t>
            </w:r>
          </w:p>
        </w:tc>
      </w:tr>
      <w:tr w14:paraId="43C8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jc w:val="center"/>
        </w:trPr>
        <w:tc>
          <w:tcPr>
            <w:tcW w:w="9640" w:type="dxa"/>
            <w:gridSpan w:val="6"/>
            <w:noWrap w:val="0"/>
            <w:vAlign w:val="center"/>
          </w:tcPr>
          <w:p w14:paraId="1FFD7F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1.阅读的核心概念界定</w:t>
            </w:r>
          </w:p>
          <w:p w14:paraId="7DA9C2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辞海》中曾把阅读定义为：从书面材料中获取信息的过程。在对相关研究理论进行综合分析后发现，不同学者对阅读的理论表述存在差异化观点，但对其核心概念界定的认知大多一致。我国心理学家张必隐在《阅读心理学》一书中对英语阅读进行了相关研究，其认为：阅读可归纳为两种类型，其一强调了阅读是视觉信号向听觉信号的转变行为，是将文字符号转化为声音符号的过程；其二则认为阅读是基于已有概念对全新的概念予以重构的过程。张隆华表示：阅读是依托认知文字符号开始，经大脑综合分析后领悟文章的意义、体会文章情感，并灵活运用文章练习阅读的技能，进而提高阅读能力。在对多项成熟理论进行整理归纳后，本课题组成员认为，阅读是学生通过自身理解对相关教学信号的输入进行再加工、处理和分析的过程。</w:t>
            </w:r>
          </w:p>
          <w:p w14:paraId="7CD273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2.写作的核心概念界定</w:t>
            </w:r>
          </w:p>
          <w:p w14:paraId="586530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在《现代汉语词典（第六版）》中将写作定义为写文章。王笃勤在《英语教学策略论》一书中提出：写作类属一种思维活动，是学生表达思想的有效方式。而写作能力训练是则是锻炼学生思维和表达能力的可行性途径，同时也是评价教学效果的关键标准之一。杨连瑞在《现代英语教学论》中指出：写作指正确进行单词拼写，灵活运用英语语法知识和表达方法，依照相关写作要求、格式和题材进行写作，由此加深对英语段落、单词、短文等相关内容的印象。结合本课题的研究目标，可将写作定义为：可进行思考、发现和交流的教学、学习工具，其是一种认知过程，在明确初中英语读写一体化教学目的基础上完成写作任务，提高学生的综合学习能力。</w:t>
            </w:r>
          </w:p>
          <w:p w14:paraId="7FBC0A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3.一体化教学的核心概念界定</w:t>
            </w:r>
          </w:p>
          <w:p w14:paraId="67670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在对相关理论研究进行深入分析后得知，一体化教学是由主体教学模式衍生出的一种教学方法，在主体教学模式中融入一体化教学可实现对学生语言实际应用能力和语言教学整体性的共同培养和锻炼。多位专家学者和一线教师也都坚持落实“以夯实学生的语言知识为基础，以提高学生语言应用能力为最终教学目的”的理念。对此，本课题组成员在经过系统化分析、研究后认为：基于“双减”视域下开展课堂教学活动时采用一体化教学模式，可在教师的正确引导下使学生灵活掌握语言基础知识与技能的综合型复合式教学方法，此模式不仅能提高教学效率，还能大幅度提升学生的综合学习水平，为培养全能型人才奠定良好基础。</w:t>
            </w:r>
          </w:p>
          <w:p w14:paraId="0AB6D361">
            <w:pPr>
              <w:rPr>
                <w:rFonts w:hint="eastAsia"/>
                <w:b/>
              </w:rPr>
            </w:pPr>
          </w:p>
        </w:tc>
      </w:tr>
      <w:tr w14:paraId="768F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40" w:type="dxa"/>
            <w:gridSpan w:val="6"/>
            <w:noWrap w:val="0"/>
            <w:vAlign w:val="center"/>
          </w:tcPr>
          <w:p w14:paraId="5BEB51E9">
            <w:pPr>
              <w:rPr>
                <w:rFonts w:hint="eastAsia"/>
                <w:b/>
              </w:rPr>
            </w:pPr>
            <w:r>
              <w:rPr>
                <w:rFonts w:hint="eastAsia" w:ascii="宋体" w:hAnsi="宋体"/>
                <w:b/>
                <w:sz w:val="24"/>
              </w:rPr>
              <w:t>（二）国内外同一研究领域现状与研究的价值</w:t>
            </w:r>
          </w:p>
        </w:tc>
      </w:tr>
      <w:tr w14:paraId="7FAA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9640" w:type="dxa"/>
            <w:gridSpan w:val="6"/>
            <w:noWrap w:val="0"/>
            <w:vAlign w:val="center"/>
          </w:tcPr>
          <w:p w14:paraId="4676C6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1.国内研究现状</w:t>
            </w:r>
          </w:p>
          <w:p w14:paraId="6682E2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我国杰出的语言艺术家、教育家叶圣陶先生曾提出：“阅读为吸收、写作为倾吐，倾吐是否能够做到法度严整同阅读吸收有着密切联系。”基于阅读和写作的本质概念而言，谢薇娜经研究表示：写作是模拟读者阅读的过程，而阅读同样是模拟写作的行为，读者在阅读时需要赋予自身作者的身份，由此对文章蕴藏含义进行深刻理解。立足于两者的辩证统一关系，陈立平认为：“阅读与写作之间既为彼此独立，但又相互依存。”阅读是进行写作的基础，只有保证充足阅读，熟练掌握英语阅读材料中的语言知识和篇章信息才能不断丰富学生的英语知识，为其提高自身写作能力奠定良好基础。在对多位学者的理论研究进行深入分析后，本课题组成员认为，在“双减”视域下想要进一步提高初中英语课堂的教学质量，英语教师应加强融合理念，依照英语核心素养的培养要求灵活运用读写一体化教学模式开展英语教学工作，在初中英语教师的正确引导下提高学生的英语阅读和英语写作能力，使其在高效化的英语教学中提升综合能力，充分发挥出读写一体化教学模式的应用价值，为后续全面推广读写一体化教学模式的教学措施做好基础保障工作。</w:t>
            </w:r>
          </w:p>
          <w:p w14:paraId="10F396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2.国外研究现状</w:t>
            </w:r>
          </w:p>
          <w:p w14:paraId="534E2F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关于读写一体化的教学研究，Widdowson经研究提出：“阅读和写作应该能够同步开展教学。”他认为，开展语言学习工作时，阅读技巧的学习能够通过写作训练予以提升，而写作技巧的提高同时可以利用阅读行为来实现。基于阅读和写作两者之间的关系，在开展系统化研究工作后得知，Stotsky对于阅读和写作两者之间的相互联系进行深入探究，他认为：写作能力一直受到阅读经验的影响，而阅读经验始终同写作能力有着密切联系。在对国外理论基础进行梳理后发现，国外学者更倾向于阅读和写作关系的研究，多位学者认为阅读和写作是相互影响、相互促进的，依托国外多项研究成果可知，将读写一体化教学模式融入到初中英语课堂教学中有利于实现学生综合能力的提升，利用阅读和写作之间的相互关系深化英语教学知识，进一步加强学生的理解能力，提高学生的学习水平。</w:t>
            </w:r>
          </w:p>
          <w:p w14:paraId="611BDC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3.研究价值</w:t>
            </w:r>
          </w:p>
          <w:p w14:paraId="6FBDB7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sz w:val="21"/>
                <w:szCs w:val="21"/>
                <w:lang w:val="en-US" w:eastAsia="zh-CN"/>
              </w:rPr>
              <w:t>本次课题立足于读写一体化教学模式，从初中英语教学课程出发，以综合性、多样化的研究模式和可靠的理论基础拓展基于“双减”背景线下初中英语读写一体化教学模式的实践途径，旨在构建符合当前教育政策背景下的现代化教学新模式，以期提高学生的英语阅读、写作能力，培养学生英语素养，为促进学生综合发展、实现高质量、全能型人才的培养目标提供理论和实践基础。</w:t>
            </w:r>
          </w:p>
          <w:p w14:paraId="2A40D9F4">
            <w:pPr>
              <w:rPr>
                <w:rFonts w:hint="eastAsia"/>
                <w:b/>
              </w:rPr>
            </w:pPr>
          </w:p>
        </w:tc>
      </w:tr>
      <w:tr w14:paraId="05CA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40" w:type="dxa"/>
            <w:gridSpan w:val="6"/>
            <w:noWrap w:val="0"/>
            <w:vAlign w:val="center"/>
          </w:tcPr>
          <w:p w14:paraId="18AEE950">
            <w:pPr>
              <w:rPr>
                <w:rFonts w:hint="eastAsia"/>
                <w:b/>
              </w:rPr>
            </w:pPr>
            <w:r>
              <w:rPr>
                <w:rFonts w:hint="eastAsia" w:ascii="宋体" w:hAnsi="宋体"/>
                <w:b/>
                <w:sz w:val="24"/>
              </w:rPr>
              <w:t>（三）研究的目标、内容（或子课题设计）与重点</w:t>
            </w:r>
          </w:p>
        </w:tc>
      </w:tr>
      <w:tr w14:paraId="1C58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9640" w:type="dxa"/>
            <w:gridSpan w:val="6"/>
            <w:noWrap w:val="0"/>
            <w:vAlign w:val="center"/>
          </w:tcPr>
          <w:p w14:paraId="48E14F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1.研究目标</w:t>
            </w:r>
          </w:p>
          <w:p w14:paraId="1BFBC2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明确读写一体化教学模式的核心概念，通过本次研究转变初中英语教师传统的教学观念，提高其对读写一体化教学模式的理解程度和应用认知。同时，就当前初中英语课堂教学中读写一体化教学模式的应用现状进行分析，并对教学过程中存在的问题进行探讨，基于相关理论研究提出进一步优化策略，构建完善的读写一体化教学模式的结构框架，通过综合性、一体化的教学模式提高学生对英语知识的分析能力，使其能灵活运用阅读、写作的整合优势，以此促进综合型人才的稳定发展。</w:t>
            </w:r>
          </w:p>
          <w:p w14:paraId="78995D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2.研究内容</w:t>
            </w:r>
          </w:p>
          <w:p w14:paraId="60A630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（1）初中英语读写一体化教学中存在的问题</w:t>
            </w:r>
          </w:p>
          <w:p w14:paraId="23B1F7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传统“应试”模式的影响下，初中英语教师多将教学重点侧重于教材知识点和考点上，忽视了对学生英语阅读、写作能力的综合培养。在英语阅读教学中，时常以灌输式的教学模式引导学生开展阅读学习，针对学生英语阅读技巧、方法的应用较为缺乏。另外，初中英语教学大多以应试考试为基准，较为重视英语书面化的理论教学，且教学模式过于单一，教师并未对学生写作水平进行系统化指导，影响了学生英语写作能力的发展，降低了初中英语课程的教学质量。</w:t>
            </w:r>
          </w:p>
          <w:p w14:paraId="661561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）“双减”视域下初中英语读写一体化教学的实施路径</w:t>
            </w:r>
          </w:p>
          <w:p w14:paraId="25B321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①加强阅读训练</w:t>
            </w:r>
          </w:p>
          <w:p w14:paraId="5EE0FD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充足的阅读才能为写作提供基础保障，为学生提供更多的写作素材，丰富学生的写作思路。为充分发挥出读写一体化教学模式的应用优势，初中英语教师需加强学生阅读训练，重视学生阅读范围的拓展，其可创设英语教学的主题活动，激发学生对英语知识的学习兴趣，使其能主动参与到英语知识的学习活动中。在教师的正确引导下逐渐阅读有价值的英语文本素材，强化学生自主阅读的积极性，使其在阅读过程中掌握更多的词汇运用知识和语法规律，拓展学生的英语知识，提高其阅读水平。</w:t>
            </w:r>
          </w:p>
          <w:p w14:paraId="00AD0C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②巩固写作基础</w:t>
            </w:r>
          </w:p>
          <w:p w14:paraId="4689A9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写作是英语学科中“语言能力”的重要表达方式，是阅读基础的延伸和拓展，在丰富的阅读经验下，学生会积累多样化的写作素材，英语教师可在加强学生阅读训练的基础上巩固学生的写作基础。基于此，英语教师可通过读写一体化教学方式在引导学生自主阅读的同时使其进行尝试性写作，让学生在明确阅读、写作目标的基础上对文章内容和写作思路予以明确，灵活运用阅读中学习的写作技巧提高自身写作能力，不断改进自身学习方法，提高英语读写能力。</w:t>
            </w:r>
          </w:p>
          <w:p w14:paraId="498006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③落实读写一体化教学模式</w:t>
            </w:r>
          </w:p>
          <w:p w14:paraId="58CB39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教育体系不断深化改革背景下，基于“双减”政策的支持，初中英语教师应积极转变传统的教学理念，加强现代化教学模式的深入了解，在明确初中英语教学目标的前提下落实读写一体化教学模式的应用，结合班级学生的学习状态和综合能力制定可行性的教学计划，做好前期准备工作。同时，引导学生养成良好的读写一体化学习习惯，促使学生进行文章阅读时能主动记录新的词汇、语句等知识内容，提高学生的读、写的总结、整理能力，为其逐渐培养英语核心素养奠定良好基础。</w:t>
            </w:r>
          </w:p>
          <w:p w14:paraId="1C027385">
            <w:pPr>
              <w:rPr>
                <w:rFonts w:hint="eastAsia"/>
                <w:b/>
              </w:rPr>
            </w:pPr>
          </w:p>
        </w:tc>
      </w:tr>
      <w:tr w14:paraId="0E18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30" w:hRule="atLeast"/>
          <w:jc w:val="center"/>
        </w:trPr>
        <w:tc>
          <w:tcPr>
            <w:tcW w:w="9606" w:type="dxa"/>
            <w:gridSpan w:val="5"/>
            <w:noWrap w:val="0"/>
            <w:vAlign w:val="center"/>
          </w:tcPr>
          <w:p w14:paraId="05ECB801">
            <w:pPr>
              <w:rPr>
                <w:b/>
              </w:rPr>
            </w:pPr>
            <w:r>
              <w:rPr>
                <w:rFonts w:hint="eastAsia" w:ascii="宋体" w:hAnsi="宋体"/>
                <w:b/>
                <w:sz w:val="24"/>
              </w:rPr>
              <w:t>（四）研究的思路、过程与方法</w:t>
            </w:r>
          </w:p>
        </w:tc>
      </w:tr>
      <w:tr w14:paraId="2215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574" w:hRule="atLeast"/>
          <w:jc w:val="center"/>
        </w:trPr>
        <w:tc>
          <w:tcPr>
            <w:tcW w:w="9606" w:type="dxa"/>
            <w:gridSpan w:val="5"/>
            <w:noWrap w:val="0"/>
            <w:vAlign w:val="top"/>
          </w:tcPr>
          <w:p w14:paraId="10C4C7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1.研究思路</w:t>
            </w:r>
          </w:p>
          <w:p w14:paraId="191142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0528" behindDoc="0" locked="0" layoutInCell="1" allowOverlap="1">
                      <wp:simplePos x="0" y="0"/>
                      <wp:positionH relativeFrom="column">
                        <wp:posOffset>1597025</wp:posOffset>
                      </wp:positionH>
                      <wp:positionV relativeFrom="paragraph">
                        <wp:posOffset>175260</wp:posOffset>
                      </wp:positionV>
                      <wp:extent cx="893445" cy="309245"/>
                      <wp:effectExtent l="0" t="0" r="1905" b="1460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717550" cy="311150"/>
                              </a:xfrm>
                              <a:prstGeom prst="rect">
                                <a:avLst/>
                              </a:prstGeom>
                              <a:solidFill>
                                <a:srgbClr val="FFFFFF"/>
                              </a:solidFill>
                              <a:ln>
                                <a:noFill/>
                              </a:ln>
                              <a:effectLst/>
                            </wps:spPr>
                            <wps:txbx>
                              <w:txbxContent>
                                <w:p w14:paraId="7BC5D176">
                                  <w:r>
                                    <w:rPr>
                                      <w:rFonts w:hint="eastAsia"/>
                                    </w:rPr>
                                    <w:t>文献研究法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5.75pt;margin-top:13.8pt;height:24.35pt;width:70.35pt;z-index:251670528;mso-width-relative:page;mso-height-relative:page;" fillcolor="#FFFFFF" filled="t" stroked="f" coordsize="21600,21600" o:gfxdata="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WMxT3XAAAACQEAAA8AAAAAAAAAAQAgAAAAIgAAAGRycy9kb3ducmV2LnhtbFBLAQIU&#10;ABQAAAAIAIdO4kCmdmOSLQIAAE0EAAAOAAAAAAAAAAEAIAAAACYBAABkcnMvZTJvRG9jLnhtbFBL&#10;BQYAAAAABgAGAFkBAADFBQAAAAA=&#10;">
                      <v:fill on="t" focussize="0,0"/>
                      <v:stroke on="f"/>
                      <v:imagedata o:title=""/>
                      <o:lock v:ext="edit" aspectratio="f"/>
                      <v:textbox>
                        <w:txbxContent>
                          <w:p w14:paraId="7BC5D176">
                            <w:r>
                              <w:rPr>
                                <w:rFonts w:hint="eastAsia"/>
                              </w:rPr>
                              <w:t>文献研究法</w:t>
                            </w:r>
                          </w:p>
                        </w:txbxContent>
                      </v:textbox>
                    </v:shape>
                  </w:pict>
                </mc:Fallback>
              </mc:AlternateContent>
            </w:r>
            <w:r>
              <w:rPr>
                <w:rFonts w:hint="eastAsia" w:asciiTheme="minorEastAsia" w:hAnsiTheme="minorEastAsia" w:eastAsiaTheme="minorEastAsia" w:cstheme="minorEastAsia"/>
                <w:b/>
                <w:color w:val="000000" w:themeColor="text1"/>
                <w:sz w:val="21"/>
                <w:szCs w:val="2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3400425</wp:posOffset>
                      </wp:positionH>
                      <wp:positionV relativeFrom="paragraph">
                        <wp:posOffset>190500</wp:posOffset>
                      </wp:positionV>
                      <wp:extent cx="970280" cy="267970"/>
                      <wp:effectExtent l="0" t="0" r="1270" b="17780"/>
                      <wp:wrapNone/>
                      <wp:docPr id="27"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717550" cy="311150"/>
                              </a:xfrm>
                              <a:prstGeom prst="rect">
                                <a:avLst/>
                              </a:prstGeom>
                              <a:solidFill>
                                <a:srgbClr val="FFFFFF"/>
                              </a:solidFill>
                              <a:ln>
                                <a:noFill/>
                              </a:ln>
                              <a:effectLst/>
                            </wps:spPr>
                            <wps:txbx>
                              <w:txbxContent>
                                <w:p w14:paraId="31E9CB40">
                                  <w:pPr>
                                    <w:rPr>
                                      <w:rFonts w:hint="eastAsia" w:eastAsiaTheme="minorEastAsia"/>
                                      <w:lang w:eastAsia="zh-CN"/>
                                    </w:rPr>
                                  </w:pPr>
                                  <w:r>
                                    <w:rPr>
                                      <w:rFonts w:hint="eastAsia"/>
                                      <w:lang w:eastAsia="zh-CN"/>
                                    </w:rPr>
                                    <w:t>问卷调查法</w:t>
                                  </w:r>
                                </w:p>
                              </w:txbxContent>
                            </wps:txbx>
                            <wps:bodyPr rot="0" vert="horz" wrap="square" lIns="91440" tIns="45720" rIns="91440" bIns="45720" anchor="t" anchorCtr="0" upright="1">
                              <a:noAutofit/>
                            </wps:bodyPr>
                          </wps:wsp>
                        </a:graphicData>
                      </a:graphic>
                    </wp:anchor>
                  </w:drawing>
                </mc:Choice>
                <mc:Fallback>
                  <w:pict>
                    <v:shape id="文本框 18" o:spid="_x0000_s1026" o:spt="202" type="#_x0000_t202" style="position:absolute;left:0pt;margin-left:267.75pt;margin-top:15pt;height:21.1pt;width:76.4pt;z-index:251677696;mso-width-relative:page;mso-height-relative:page;" fillcolor="#FFFFFF" filled="t" stroked="f" coordsize="21600,21600" o:gfxdata="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j5DefYAAAACQEAAA8AAAAAAAAAAQAgAAAAIgAAAGRycy9kb3ducmV2LnhtbFBL&#10;AQIUABQAAAAIAIdO4kCvqGM4LwIAAE0EAAAOAAAAAAAAAAEAIAAAACcBAABkcnMvZTJvRG9jLnht&#10;bFBLBQYAAAAABgAGAFkBAADIBQAAAAA=&#10;">
                      <v:fill on="t" focussize="0,0"/>
                      <v:stroke on="f"/>
                      <v:imagedata o:title=""/>
                      <o:lock v:ext="edit" aspectratio="f"/>
                      <v:textbox>
                        <w:txbxContent>
                          <w:p w14:paraId="31E9CB40">
                            <w:pPr>
                              <w:rPr>
                                <w:rFonts w:hint="eastAsia" w:eastAsiaTheme="minorEastAsia"/>
                                <w:lang w:eastAsia="zh-CN"/>
                              </w:rPr>
                            </w:pPr>
                            <w:r>
                              <w:rPr>
                                <w:rFonts w:hint="eastAsia"/>
                                <w:lang w:eastAsia="zh-CN"/>
                              </w:rPr>
                              <w:t>问卷调查法</w:t>
                            </w:r>
                          </w:p>
                        </w:txbxContent>
                      </v:textbox>
                    </v:shape>
                  </w:pict>
                </mc:Fallback>
              </mc:AlternateContent>
            </w:r>
          </w:p>
          <w:p w14:paraId="680C0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column">
                        <wp:posOffset>761365</wp:posOffset>
                      </wp:positionH>
                      <wp:positionV relativeFrom="paragraph">
                        <wp:posOffset>188595</wp:posOffset>
                      </wp:positionV>
                      <wp:extent cx="762000" cy="330200"/>
                      <wp:effectExtent l="4445" t="4445" r="14605" b="825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762000" cy="330200"/>
                              </a:xfrm>
                              <a:prstGeom prst="rect">
                                <a:avLst/>
                              </a:prstGeom>
                              <a:solidFill>
                                <a:srgbClr val="FFFFFF"/>
                              </a:solidFill>
                              <a:ln w="9525">
                                <a:solidFill>
                                  <a:srgbClr val="000000"/>
                                </a:solidFill>
                                <a:miter lim="800000"/>
                              </a:ln>
                              <a:effectLst/>
                            </wps:spPr>
                            <wps:txbx>
                              <w:txbxContent>
                                <w:p w14:paraId="1A4C17D2">
                                  <w:r>
                                    <w:rPr>
                                      <w:rFonts w:hint="eastAsia"/>
                                    </w:rPr>
                                    <w:t>实证调查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95pt;margin-top:14.85pt;height:26pt;width:60pt;z-index:251659264;mso-width-relative:page;mso-height-relative:page;" fillcolor="#FFFFFF" filled="t" stroked="t" coordsize="21600,21600" o:gfxdata="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ZGA5TXAAAACQEAAA8AAAAAAAAAAQAg&#10;AAAAIgAAAGRycy9kb3ducmV2LnhtbFBLAQIUABQAAAAIAIdO4kAAKtHRSAIAAJYEAAAOAAAAAAAA&#10;AAEAIAAAACYBAABkcnMvZTJvRG9jLnhtbFBLBQYAAAAABgAGAFkBAADgBQAAAAA=&#10;">
                      <v:fill on="t" focussize="0,0"/>
                      <v:stroke color="#000000" miterlimit="8" joinstyle="miter"/>
                      <v:imagedata o:title=""/>
                      <o:lock v:ext="edit" aspectratio="f"/>
                      <v:textbox>
                        <w:txbxContent>
                          <w:p w14:paraId="1A4C17D2">
                            <w:r>
                              <w:rPr>
                                <w:rFonts w:hint="eastAsia"/>
                              </w:rPr>
                              <w:t>实证调查</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4402455</wp:posOffset>
                      </wp:positionH>
                      <wp:positionV relativeFrom="paragraph">
                        <wp:posOffset>202565</wp:posOffset>
                      </wp:positionV>
                      <wp:extent cx="867410" cy="288925"/>
                      <wp:effectExtent l="4445" t="4445" r="23495" b="1143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19150" cy="288925"/>
                              </a:xfrm>
                              <a:prstGeom prst="rect">
                                <a:avLst/>
                              </a:prstGeom>
                              <a:solidFill>
                                <a:srgbClr val="FFFFFF"/>
                              </a:solidFill>
                              <a:ln w="9525">
                                <a:solidFill>
                                  <a:srgbClr val="000000"/>
                                </a:solidFill>
                                <a:miter lim="800000"/>
                              </a:ln>
                              <a:effectLst/>
                            </wps:spPr>
                            <wps:txbx>
                              <w:txbxContent>
                                <w:p w14:paraId="2E4FD4EE">
                                  <w:r>
                                    <w:rPr>
                                      <w:rFonts w:hint="eastAsia"/>
                                    </w:rPr>
                                    <w:t>活动设计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6.65pt;margin-top:15.95pt;height:22.75pt;width:68.3pt;z-index:251661312;mso-width-relative:page;mso-height-relative:page;" fillcolor="#FFFFFF" filled="t" stroked="t" coordsize="21600,21600" o:gfxdata="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Ukfbn2QAAAAkBAAAPAAAAAAAAAAEAIAAA&#10;ACIAAABkcnMvZG93bnJldi54bWxQSwECFAAUAAAACACHTuJAbYrokkQCAACWBAAADgAAAAAAAAAB&#10;ACAAAAAoAQAAZHJzL2Uyb0RvYy54bWxQSwUGAAAAAAYABgBZAQAA3gUAAAAA&#10;">
                      <v:fill on="t" focussize="0,0"/>
                      <v:stroke color="#000000" miterlimit="8" joinstyle="miter"/>
                      <v:imagedata o:title=""/>
                      <o:lock v:ext="edit" aspectratio="f"/>
                      <v:textbox>
                        <w:txbxContent>
                          <w:p w14:paraId="2E4FD4EE">
                            <w:r>
                              <w:rPr>
                                <w:rFonts w:hint="eastAsia"/>
                              </w:rPr>
                              <w:t>活动设计</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0288" behindDoc="0" locked="0" layoutInCell="1" allowOverlap="1">
                      <wp:simplePos x="0" y="0"/>
                      <wp:positionH relativeFrom="column">
                        <wp:posOffset>2534285</wp:posOffset>
                      </wp:positionH>
                      <wp:positionV relativeFrom="paragraph">
                        <wp:posOffset>212090</wp:posOffset>
                      </wp:positionV>
                      <wp:extent cx="800100" cy="266700"/>
                      <wp:effectExtent l="4445" t="4445" r="14605" b="146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ln>
                              <a:effectLst/>
                            </wps:spPr>
                            <wps:txbx>
                              <w:txbxContent>
                                <w:p w14:paraId="42E766FB">
                                  <w:r>
                                    <w:rPr>
                                      <w:rFonts w:hint="eastAsia"/>
                                    </w:rPr>
                                    <w:t>结果分析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9.55pt;margin-top:16.7pt;height:21pt;width:63pt;z-index:251660288;mso-width-relative:page;mso-height-relative:page;" fillcolor="#FFFFFF" filled="t" stroked="t" coordsize="21600,21600" o:gfxdata="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h5B1dkAAAAJAQAADwAAAAAAAAABACAA&#10;AAAiAAAAZHJzL2Rvd25yZXYueG1sUEsBAhQAFAAAAAgAh07iQPQ8IdpFAgAAlgQAAA4AAAAAAAAA&#10;AQAgAAAAKAEAAGRycy9lMm9Eb2MueG1sUEsFBgAAAAAGAAYAWQEAAN8FAAAAAA==&#10;">
                      <v:fill on="t" focussize="0,0"/>
                      <v:stroke color="#000000" miterlimit="8" joinstyle="miter"/>
                      <v:imagedata o:title=""/>
                      <o:lock v:ext="edit" aspectratio="f"/>
                      <v:textbox>
                        <w:txbxContent>
                          <w:p w14:paraId="42E766FB">
                            <w:r>
                              <w:rPr>
                                <w:rFonts w:hint="eastAsia"/>
                              </w:rPr>
                              <w:t>结果分析</w:t>
                            </w:r>
                          </w:p>
                        </w:txbxContent>
                      </v:textbox>
                    </v:shape>
                  </w:pict>
                </mc:Fallback>
              </mc:AlternateContent>
            </w:r>
            <w:r>
              <w:rPr>
                <w:rFonts w:hint="eastAsia" w:asciiTheme="minorEastAsia" w:hAnsiTheme="minorEastAsia" w:eastAsiaTheme="minorEastAsia" w:cstheme="minorEastAsia"/>
                <w:b/>
                <w:sz w:val="21"/>
                <w:szCs w:val="21"/>
              </w:rPr>
              <w:t xml:space="preserve">       </w:t>
            </w:r>
          </w:p>
          <w:p w14:paraId="4DA38D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4658995</wp:posOffset>
                      </wp:positionH>
                      <wp:positionV relativeFrom="paragraph">
                        <wp:posOffset>320675</wp:posOffset>
                      </wp:positionV>
                      <wp:extent cx="230505" cy="6350"/>
                      <wp:effectExtent l="5080" t="0" r="7620" b="17145"/>
                      <wp:wrapNone/>
                      <wp:docPr id="28" name="自选图形 27"/>
                      <wp:cNvGraphicFramePr/>
                      <a:graphic xmlns:a="http://schemas.openxmlformats.org/drawingml/2006/main">
                        <a:graphicData uri="http://schemas.microsoft.com/office/word/2010/wordprocessingShape">
                          <wps:wsp>
                            <wps:cNvCnPr/>
                            <wps:spPr>
                              <a:xfrm rot="-5400000" flipH="1">
                                <a:off x="0" y="0"/>
                                <a:ext cx="230505" cy="6350"/>
                              </a:xfrm>
                              <a:prstGeom prst="bentConnector3">
                                <a:avLst>
                                  <a:gd name="adj1" fmla="val 49861"/>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27" o:spid="_x0000_s1026" o:spt="34" type="#_x0000_t34" style="position:absolute;left:0pt;flip:x;margin-left:366.85pt;margin-top:25.25pt;height:0.5pt;width:18.15pt;rotation:5898240f;z-index:251678720;mso-width-relative:page;mso-height-relative:page;" filled="f" stroked="t" coordsize="21600,21600" o:gfxdata="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c2IL2AAAAAkBAAAPAAAAAAAAAAEAIAAAACIAAABkcnMvZG93bnJldi54bWxQSwECFAAU&#10;AAAACACHTuJAJ6KGDioCAABBBAAADgAAAAAAAAABACAAAAAnAQAAZHJzL2Uyb0RvYy54bWxQSwUG&#10;AAAAAAYABgBZAQAAwwUAAAAA&#10;" adj="10770">
                      <v:fill on="f" focussize="0,0"/>
                      <v:stroke color="#000000" joinstyle="miter"/>
                      <v:imagedata o:title=""/>
                      <o:lock v:ext="edit" aspectratio="f"/>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4384" behindDoc="0" locked="0" layoutInCell="1" allowOverlap="1">
                      <wp:simplePos x="0" y="0"/>
                      <wp:positionH relativeFrom="column">
                        <wp:posOffset>5445760</wp:posOffset>
                      </wp:positionH>
                      <wp:positionV relativeFrom="paragraph">
                        <wp:posOffset>294005</wp:posOffset>
                      </wp:positionV>
                      <wp:extent cx="127000" cy="1022350"/>
                      <wp:effectExtent l="6350" t="4445" r="19050" b="20955"/>
                      <wp:wrapNone/>
                      <wp:docPr id="9" name="下箭头 6"/>
                      <wp:cNvGraphicFramePr/>
                      <a:graphic xmlns:a="http://schemas.openxmlformats.org/drawingml/2006/main">
                        <a:graphicData uri="http://schemas.microsoft.com/office/word/2010/wordprocessingShape">
                          <wps:wsp>
                            <wps:cNvSpPr/>
                            <wps:spPr>
                              <a:xfrm>
                                <a:off x="0" y="0"/>
                                <a:ext cx="127000" cy="1022350"/>
                              </a:xfrm>
                              <a:prstGeom prst="downArrow">
                                <a:avLst>
                                  <a:gd name="adj1" fmla="val 50000"/>
                                  <a:gd name="adj2" fmla="val 197634"/>
                                </a:avLst>
                              </a:prstGeom>
                              <a:solidFill>
                                <a:srgbClr val="548DD4"/>
                              </a:solidFill>
                              <a:ln w="9525" cap="flat" cmpd="sng">
                                <a:solidFill>
                                  <a:srgbClr val="000000"/>
                                </a:solidFill>
                                <a:prstDash val="solid"/>
                                <a:miter/>
                                <a:headEnd type="none" w="med" len="med"/>
                                <a:tailEnd type="none" w="med" len="med"/>
                              </a:ln>
                              <a:effectLst/>
                            </wps:spPr>
                            <wps:txbx>
                              <w:txbxContent>
                                <w:p w14:paraId="4047D572">
                                  <w:pPr>
                                    <w:jc w:val="center"/>
                                  </w:pPr>
                                </w:p>
                              </w:txbxContent>
                            </wps:txbx>
                            <wps:bodyPr vert="eaVert" anchor="t" anchorCtr="0" upright="1"/>
                          </wps:wsp>
                        </a:graphicData>
                      </a:graphic>
                    </wp:anchor>
                  </w:drawing>
                </mc:Choice>
                <mc:Fallback>
                  <w:pict>
                    <v:shape id="下箭头 6" o:spid="_x0000_s1026" o:spt="67" type="#_x0000_t67" style="position:absolute;left:0pt;margin-left:428.8pt;margin-top:23.15pt;height:80.5pt;width:10pt;z-index:251664384;mso-width-relative:page;mso-height-relative:page;" fillcolor="#548DD4" filled="t" stroked="t" coordsize="21600,21600" o:gfxdata="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tuydrbAAAACgEAAA8A&#10;AAAAAAAAAQAgAAAAIgAAAGRycy9kb3ducmV2LnhtbFBLAQIUABQAAAAIAIdO4kAOaqcqTQIAALgE&#10;AAAOAAAAAAAAAAEAIAAAACoBAABkcnMvZTJvRG9jLnhtbFBLBQYAAAAABgAGAFkBAADpBQAAAAA=&#10;" adj="16298,5400">
                      <v:fill on="t" focussize="0,0"/>
                      <v:stroke color="#000000" joinstyle="miter"/>
                      <v:imagedata o:title=""/>
                      <o:lock v:ext="edit" aspectratio="f"/>
                      <v:textbox style="layout-flow:vertical-ideographic;">
                        <w:txbxContent>
                          <w:p w14:paraId="4047D572">
                            <w:pPr>
                              <w:jc w:val="center"/>
                            </w:pP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7456" behindDoc="0" locked="0" layoutInCell="1" allowOverlap="1">
                      <wp:simplePos x="0" y="0"/>
                      <wp:positionH relativeFrom="column">
                        <wp:posOffset>356870</wp:posOffset>
                      </wp:positionH>
                      <wp:positionV relativeFrom="paragraph">
                        <wp:posOffset>70485</wp:posOffset>
                      </wp:positionV>
                      <wp:extent cx="107950" cy="1358900"/>
                      <wp:effectExtent l="5715" t="30480" r="19685" b="20320"/>
                      <wp:wrapNone/>
                      <wp:docPr id="12" name="上箭头 12"/>
                      <wp:cNvGraphicFramePr/>
                      <a:graphic xmlns:a="http://schemas.openxmlformats.org/drawingml/2006/main">
                        <a:graphicData uri="http://schemas.microsoft.com/office/word/2010/wordprocessingShape">
                          <wps:wsp>
                            <wps:cNvSpPr/>
                            <wps:spPr>
                              <a:xfrm flipH="1">
                                <a:off x="0" y="0"/>
                                <a:ext cx="107950" cy="1358900"/>
                              </a:xfrm>
                              <a:prstGeom prst="upArrow">
                                <a:avLst>
                                  <a:gd name="adj1" fmla="val 50000"/>
                                  <a:gd name="adj2" fmla="val 314705"/>
                                </a:avLst>
                              </a:prstGeom>
                              <a:solidFill>
                                <a:srgbClr val="548DD4"/>
                              </a:solidFill>
                              <a:ln w="9525" cap="flat" cmpd="sng">
                                <a:solidFill>
                                  <a:srgbClr val="000000"/>
                                </a:solidFill>
                                <a:prstDash val="solid"/>
                                <a:miter/>
                                <a:headEnd type="none" w="med" len="med"/>
                                <a:tailEnd type="none" w="med" len="med"/>
                              </a:ln>
                              <a:effectLst/>
                            </wps:spPr>
                            <wps:txbx>
                              <w:txbxContent>
                                <w:p w14:paraId="1468C0E0">
                                  <w:pPr>
                                    <w:jc w:val="center"/>
                                  </w:pPr>
                                </w:p>
                              </w:txbxContent>
                            </wps:txbx>
                            <wps:bodyPr vert="eaVert" anchor="t" anchorCtr="0" upright="1"/>
                          </wps:wsp>
                        </a:graphicData>
                      </a:graphic>
                    </wp:anchor>
                  </w:drawing>
                </mc:Choice>
                <mc:Fallback>
                  <w:pict>
                    <v:shape id="_x0000_s1026" o:spid="_x0000_s1026" o:spt="68" type="#_x0000_t68" style="position:absolute;left:0pt;flip:x;margin-left:28.1pt;margin-top:5.55pt;height:107pt;width:8.5pt;z-index:251667456;mso-width-relative:page;mso-height-relative:page;" fillcolor="#548DD4" filled="t" stroked="t" coordsize="21600,21600" o:gfxdata="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pnPOLWAAAACAEA&#10;AA8AAAAAAAAAAQAgAAAAIgAAAGRycy9kb3ducmV2LnhtbFBLAQIUABQAAAAIAIdO4kAT0hTMVQIA&#10;AMIEAAAOAAAAAAAAAAEAIAAAACUBAABkcnMvZTJvRG9jLnhtbFBLBQYAAAAABgAGAFkBAADsBQAA&#10;AAA=&#10;" adj="5399,5400">
                      <v:fill on="t" focussize="0,0"/>
                      <v:stroke color="#000000" joinstyle="miter"/>
                      <v:imagedata o:title=""/>
                      <o:lock v:ext="edit" aspectratio="f"/>
                      <v:textbox style="layout-flow:vertical-ideographic;">
                        <w:txbxContent>
                          <w:p w14:paraId="1468C0E0">
                            <w:pPr>
                              <w:jc w:val="center"/>
                            </w:pPr>
                          </w:p>
                        </w:txbxContent>
                      </v:textbox>
                    </v:shape>
                  </w:pict>
                </mc:Fallback>
              </mc:AlternateContent>
            </w:r>
            <w:r>
              <w:rPr>
                <w:rFonts w:hint="eastAsia" w:asciiTheme="minorEastAsia" w:hAnsiTheme="minorEastAsia" w:eastAsiaTheme="minorEastAsia" w:cstheme="minorEastAsia"/>
                <w:b/>
                <w:color w:val="000000" w:themeColor="text1"/>
                <w:sz w:val="21"/>
                <w:szCs w:val="2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2921000</wp:posOffset>
                      </wp:positionH>
                      <wp:positionV relativeFrom="paragraph">
                        <wp:posOffset>181610</wp:posOffset>
                      </wp:positionV>
                      <wp:extent cx="8255" cy="300990"/>
                      <wp:effectExtent l="4445" t="0" r="6350" b="3810"/>
                      <wp:wrapNone/>
                      <wp:docPr id="30" name="自选图形 32"/>
                      <wp:cNvGraphicFramePr/>
                      <a:graphic xmlns:a="http://schemas.openxmlformats.org/drawingml/2006/main">
                        <a:graphicData uri="http://schemas.microsoft.com/office/word/2010/wordprocessingShape">
                          <wps:wsp>
                            <wps:cNvCnPr/>
                            <wps:spPr>
                              <a:xfrm>
                                <a:off x="0" y="0"/>
                                <a:ext cx="8255" cy="30099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2" o:spid="_x0000_s1026" o:spt="32" type="#_x0000_t32" style="position:absolute;left:0pt;margin-left:230pt;margin-top:14.3pt;height:23.7pt;width:0.65pt;z-index:251679744;mso-width-relative:page;mso-height-relative:page;" filled="f" stroked="t" coordsize="21600,21600" o:gfxdata="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62ebtgAAAAJAQAADwAAAAAAAAABACAAAAAiAAAAZHJzL2Rvd25y&#10;ZXYueG1sUEsBAhQAFAAAAAgAh07iQK7r+4f+AQAA9QMAAA4AAAAAAAAAAQAgAAAAJwEAAGRycy9l&#10;Mm9Eb2MueG1sUEsFBgAAAAAGAAYAWQEAAJcFA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4624" behindDoc="0" locked="0" layoutInCell="1" allowOverlap="1">
                      <wp:simplePos x="0" y="0"/>
                      <wp:positionH relativeFrom="column">
                        <wp:posOffset>1125220</wp:posOffset>
                      </wp:positionH>
                      <wp:positionV relativeFrom="paragraph">
                        <wp:posOffset>221615</wp:posOffset>
                      </wp:positionV>
                      <wp:extent cx="6350" cy="257175"/>
                      <wp:effectExtent l="4445" t="0" r="8255" b="9525"/>
                      <wp:wrapNone/>
                      <wp:docPr id="23"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6350" cy="257175"/>
                              </a:xfrm>
                              <a:prstGeom prst="straightConnector1">
                                <a:avLst/>
                              </a:prstGeom>
                              <a:noFill/>
                              <a:ln w="9525">
                                <a:solidFill>
                                  <a:srgbClr val="000000"/>
                                </a:solidFill>
                                <a:round/>
                              </a:ln>
                              <a:effectLst/>
                            </wps:spPr>
                            <wps:bodyPr/>
                          </wps:wsp>
                        </a:graphicData>
                      </a:graphic>
                    </wp:anchor>
                  </w:drawing>
                </mc:Choice>
                <mc:Fallback>
                  <w:pict>
                    <v:shape id="直接箭头连接符 21" o:spid="_x0000_s1026" o:spt="32" type="#_x0000_t32" style="position:absolute;left:0pt;margin-left:88.6pt;margin-top:17.45pt;height:20.25pt;width:0.5pt;z-index:251674624;mso-width-relative:page;mso-height-relative:page;" filled="f" stroked="t" coordsize="21600,21600" o:gfxdata="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fNRfXAAAACQEAAA8AAAAAAAAAAQAgAAAAIgAAAGRycy9kb3ducmV2&#10;LnhtbFBLAQIUABQAAAAIAIdO4kDCwhej/QEAANADAAAOAAAAAAAAAAEAIAAAACYBAABkcnMvZTJv&#10;RG9jLnhtbFBLBQYAAAAABgAGAFkBAACVBQ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color w:val="FF0000"/>
                <w:sz w:val="21"/>
                <w:szCs w:val="21"/>
              </w:rPr>
              <mc:AlternateContent>
                <mc:Choice Requires="wps">
                  <w:drawing>
                    <wp:anchor distT="0" distB="0" distL="114300" distR="114300" simplePos="0" relativeHeight="251675648" behindDoc="0" locked="0" layoutInCell="1" allowOverlap="1">
                      <wp:simplePos x="0" y="0"/>
                      <wp:positionH relativeFrom="column">
                        <wp:posOffset>1618615</wp:posOffset>
                      </wp:positionH>
                      <wp:positionV relativeFrom="paragraph">
                        <wp:posOffset>3810</wp:posOffset>
                      </wp:positionV>
                      <wp:extent cx="889000" cy="101600"/>
                      <wp:effectExtent l="4445" t="5715" r="40005" b="6985"/>
                      <wp:wrapNone/>
                      <wp:docPr id="25" name="自选图形 22"/>
                      <wp:cNvGraphicFramePr/>
                      <a:graphic xmlns:a="http://schemas.openxmlformats.org/drawingml/2006/main">
                        <a:graphicData uri="http://schemas.microsoft.com/office/word/2010/wordprocessingShape">
                          <wps:wsp>
                            <wps:cNvSpPr/>
                            <wps:spPr>
                              <a:xfrm>
                                <a:off x="0" y="0"/>
                                <a:ext cx="889000" cy="101600"/>
                              </a:xfrm>
                              <a:prstGeom prst="rightArrow">
                                <a:avLst>
                                  <a:gd name="adj1" fmla="val 50000"/>
                                  <a:gd name="adj2" fmla="val 218750"/>
                                </a:avLst>
                              </a:prstGeom>
                              <a:solidFill>
                                <a:srgbClr val="548DD4"/>
                              </a:solidFill>
                              <a:ln w="9525" cap="flat" cmpd="sng">
                                <a:solidFill>
                                  <a:srgbClr val="000000"/>
                                </a:solidFill>
                                <a:prstDash val="solid"/>
                                <a:miter/>
                                <a:headEnd type="none" w="med" len="med"/>
                                <a:tailEnd type="none" w="med" len="med"/>
                              </a:ln>
                              <a:effectLst/>
                            </wps:spPr>
                            <wps:txbx>
                              <w:txbxContent>
                                <w:p w14:paraId="14A11A72">
                                  <w:pPr>
                                    <w:jc w:val="center"/>
                                    <w:rPr>
                                      <w:shd w:val="clear" w:color="auto" w:fill="000000" w:themeFill="text1"/>
                                    </w:rPr>
                                  </w:pPr>
                                </w:p>
                              </w:txbxContent>
                            </wps:txbx>
                            <wps:bodyPr vert="horz" anchor="t" anchorCtr="0" upright="1"/>
                          </wps:wsp>
                        </a:graphicData>
                      </a:graphic>
                    </wp:anchor>
                  </w:drawing>
                </mc:Choice>
                <mc:Fallback>
                  <w:pict>
                    <v:shape id="自选图形 22" o:spid="_x0000_s1026" o:spt="13" type="#_x0000_t13" style="position:absolute;left:0pt;margin-left:127.45pt;margin-top:0.3pt;height:8pt;width:70pt;z-index:251675648;mso-width-relative:page;mso-height-relative:page;" fillcolor="#548DD4" filled="t" stroked="t" coordsize="21600,21600" o:gfxdata="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Jx+KzVAAAABwEAAA8A&#10;AAAAAAAAAQAgAAAAIgAAAGRycy9kb3ducmV2LnhtbFBLAQIUABQAAAAIAIdO4kBxiK8+UwIAALsE&#10;AAAOAAAAAAAAAAEAIAAAACQBAABkcnMvZTJvRG9jLnhtbFBLBQYAAAAABgAGAFkBAADpBQAAAAA=&#10;" adj="16200,5400">
                      <v:fill on="t" focussize="0,0"/>
                      <v:stroke color="#000000" joinstyle="miter"/>
                      <v:imagedata o:title=""/>
                      <o:lock v:ext="edit" aspectratio="f"/>
                      <v:textbox>
                        <w:txbxContent>
                          <w:p w14:paraId="14A11A72">
                            <w:pPr>
                              <w:jc w:val="center"/>
                              <w:rPr>
                                <w:shd w:val="clear" w:color="auto" w:fill="000000" w:themeFill="text1"/>
                              </w:rPr>
                            </w:pP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3360" behindDoc="0" locked="0" layoutInCell="1" allowOverlap="1">
                      <wp:simplePos x="0" y="0"/>
                      <wp:positionH relativeFrom="column">
                        <wp:posOffset>3432175</wp:posOffset>
                      </wp:positionH>
                      <wp:positionV relativeFrom="paragraph">
                        <wp:posOffset>19685</wp:posOffset>
                      </wp:positionV>
                      <wp:extent cx="889000" cy="101600"/>
                      <wp:effectExtent l="4445" t="5715" r="40005" b="6985"/>
                      <wp:wrapNone/>
                      <wp:docPr id="8" name="右箭头 11"/>
                      <wp:cNvGraphicFramePr/>
                      <a:graphic xmlns:a="http://schemas.openxmlformats.org/drawingml/2006/main">
                        <a:graphicData uri="http://schemas.microsoft.com/office/word/2010/wordprocessingShape">
                          <wps:wsp>
                            <wps:cNvSpPr/>
                            <wps:spPr>
                              <a:xfrm>
                                <a:off x="0" y="0"/>
                                <a:ext cx="889000" cy="101600"/>
                              </a:xfrm>
                              <a:prstGeom prst="rightArrow">
                                <a:avLst>
                                  <a:gd name="adj1" fmla="val 50000"/>
                                  <a:gd name="adj2" fmla="val 218750"/>
                                </a:avLst>
                              </a:prstGeom>
                              <a:solidFill>
                                <a:srgbClr val="548DD4"/>
                              </a:solidFill>
                              <a:ln w="9525" cap="flat" cmpd="sng">
                                <a:solidFill>
                                  <a:srgbClr val="000000"/>
                                </a:solidFill>
                                <a:prstDash val="solid"/>
                                <a:miter/>
                                <a:headEnd type="none" w="med" len="med"/>
                                <a:tailEnd type="none" w="med" len="med"/>
                              </a:ln>
                              <a:effectLst/>
                            </wps:spPr>
                            <wps:txbx>
                              <w:txbxContent>
                                <w:p w14:paraId="3F5BE377">
                                  <w:pPr>
                                    <w:jc w:val="center"/>
                                  </w:pPr>
                                </w:p>
                              </w:txbxContent>
                            </wps:txbx>
                            <wps:bodyPr vert="horz" anchor="t" anchorCtr="0" upright="1"/>
                          </wps:wsp>
                        </a:graphicData>
                      </a:graphic>
                    </wp:anchor>
                  </w:drawing>
                </mc:Choice>
                <mc:Fallback>
                  <w:pict>
                    <v:shape id="右箭头 11" o:spid="_x0000_s1026" o:spt="13" type="#_x0000_t13" style="position:absolute;left:0pt;margin-left:270.25pt;margin-top:1.55pt;height:8pt;width:70pt;z-index:251663360;mso-width-relative:page;mso-height-relative:page;" fillcolor="#548DD4" filled="t" stroked="t" coordsize="21600,21600" o:gfxdata="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yKkevXAAAACAEAAA8AAAAAAAAA&#10;AQAgAAAAIgAAAGRycy9kb3ducmV2LnhtbFBLAQIUABQAAAAIAIdO4kAmVEKcSwIAALcEAAAOAAAA&#10;AAAAAAEAIAAAACYBAABkcnMvZTJvRG9jLnhtbFBLBQYAAAAABgAGAFkBAADjBQAAAAA=&#10;" adj="16200,5400">
                      <v:fill on="t" focussize="0,0"/>
                      <v:stroke color="#000000" joinstyle="miter"/>
                      <v:imagedata o:title=""/>
                      <o:lock v:ext="edit" aspectratio="f"/>
                      <v:textbox>
                        <w:txbxContent>
                          <w:p w14:paraId="3F5BE377">
                            <w:pPr>
                              <w:jc w:val="center"/>
                            </w:pPr>
                          </w:p>
                        </w:txbxContent>
                      </v:textbox>
                    </v:shape>
                  </w:pict>
                </mc:Fallback>
              </mc:AlternateContent>
            </w:r>
          </w:p>
          <w:p w14:paraId="236C98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8480" behindDoc="0" locked="0" layoutInCell="1" allowOverlap="1">
                      <wp:simplePos x="0" y="0"/>
                      <wp:positionH relativeFrom="column">
                        <wp:posOffset>2315845</wp:posOffset>
                      </wp:positionH>
                      <wp:positionV relativeFrom="paragraph">
                        <wp:posOffset>185420</wp:posOffset>
                      </wp:positionV>
                      <wp:extent cx="1226185" cy="861695"/>
                      <wp:effectExtent l="4445" t="4445" r="7620" b="10160"/>
                      <wp:wrapNone/>
                      <wp:docPr id="1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26113" cy="861695"/>
                              </a:xfrm>
                              <a:prstGeom prst="rect">
                                <a:avLst/>
                              </a:prstGeom>
                              <a:solidFill>
                                <a:srgbClr val="FFFFFF"/>
                              </a:solidFill>
                              <a:ln w="9525">
                                <a:solidFill>
                                  <a:srgbClr val="000000"/>
                                </a:solidFill>
                                <a:miter lim="800000"/>
                              </a:ln>
                              <a:effectLst/>
                            </wps:spPr>
                            <wps:txbx>
                              <w:txbxContent>
                                <w:p w14:paraId="47DDCE72">
                                  <w:pPr>
                                    <w:jc w:val="center"/>
                                    <w:rPr>
                                      <w:rFonts w:hint="eastAsia" w:eastAsiaTheme="minorEastAsia"/>
                                      <w:lang w:eastAsia="zh-CN"/>
                                    </w:rPr>
                                  </w:pPr>
                                  <w:r>
                                    <w:rPr>
                                      <w:rFonts w:hint="eastAsia"/>
                                    </w:rPr>
                                    <w:t>如何</w:t>
                                  </w:r>
                                  <w:r>
                                    <w:rPr>
                                      <w:rFonts w:hint="eastAsia"/>
                                      <w:lang w:eastAsia="zh-CN"/>
                                    </w:rPr>
                                    <w:t>将读写一体化教学模式融入到初中英语课堂中？</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182.35pt;margin-top:14.6pt;height:67.85pt;width:96.55pt;z-index:251668480;mso-width-relative:page;mso-height-relative:page;" fillcolor="#FFFFFF" filled="t" stroked="t" coordsize="21600,21600" o:gfxdata="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YaXTe2gAAAAoBAAAPAAAAAAAAAAEA&#10;IAAAACIAAABkcnMvZG93bnJldi54bWxQSwECFAAUAAAACACHTuJAE08ox0YCAACWBAAADgAAAAAA&#10;AAABACAAAAApAQAAZHJzL2Uyb0RvYy54bWxQSwUGAAAAAAYABgBZAQAA4QUAAAAA&#10;">
                      <v:fill on="t" focussize="0,0"/>
                      <v:stroke color="#000000" miterlimit="8" joinstyle="miter"/>
                      <v:imagedata o:title=""/>
                      <o:lock v:ext="edit" aspectratio="f"/>
                      <v:textbox>
                        <w:txbxContent>
                          <w:p w14:paraId="47DDCE72">
                            <w:pPr>
                              <w:jc w:val="center"/>
                              <w:rPr>
                                <w:rFonts w:hint="eastAsia" w:eastAsiaTheme="minorEastAsia"/>
                                <w:lang w:eastAsia="zh-CN"/>
                              </w:rPr>
                            </w:pPr>
                            <w:r>
                              <w:rPr>
                                <w:rFonts w:hint="eastAsia"/>
                              </w:rPr>
                              <w:t>如何</w:t>
                            </w:r>
                            <w:r>
                              <w:rPr>
                                <w:rFonts w:hint="eastAsia"/>
                                <w:lang w:eastAsia="zh-CN"/>
                              </w:rPr>
                              <w:t>将读写一体化教学模式融入到初中英语课堂中？</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2576" behindDoc="0" locked="0" layoutInCell="1" allowOverlap="1">
                      <wp:simplePos x="0" y="0"/>
                      <wp:positionH relativeFrom="column">
                        <wp:posOffset>-17780</wp:posOffset>
                      </wp:positionH>
                      <wp:positionV relativeFrom="paragraph">
                        <wp:posOffset>41275</wp:posOffset>
                      </wp:positionV>
                      <wp:extent cx="337185" cy="1117600"/>
                      <wp:effectExtent l="0" t="0" r="5715" b="6350"/>
                      <wp:wrapNone/>
                      <wp:docPr id="21"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00050" cy="1117600"/>
                              </a:xfrm>
                              <a:prstGeom prst="rect">
                                <a:avLst/>
                              </a:prstGeom>
                              <a:solidFill>
                                <a:srgbClr val="FFFFFF"/>
                              </a:solidFill>
                              <a:ln>
                                <a:noFill/>
                              </a:ln>
                              <a:effectLst/>
                            </wps:spPr>
                            <wps:txbx>
                              <w:txbxContent>
                                <w:p w14:paraId="1B293852">
                                  <w:pPr>
                                    <w:rPr>
                                      <w:rFonts w:hint="eastAsia" w:eastAsiaTheme="minorEastAsia"/>
                                      <w:lang w:eastAsia="zh-CN"/>
                                    </w:rPr>
                                  </w:pPr>
                                  <w:r>
                                    <w:rPr>
                                      <w:rFonts w:hint="eastAsia"/>
                                      <w:lang w:eastAsia="zh-CN"/>
                                    </w:rPr>
                                    <w:t>随堂观察法</w:t>
                                  </w:r>
                                </w:p>
                              </w:txbxContent>
                            </wps:txbx>
                            <wps:bodyPr rot="0" vert="eaVert" wrap="square" lIns="91440" tIns="45720" rIns="91440" bIns="45720" anchor="t" anchorCtr="0" upright="1">
                              <a:noAutofit/>
                            </wps:bodyPr>
                          </wps:wsp>
                        </a:graphicData>
                      </a:graphic>
                    </wp:anchor>
                  </w:drawing>
                </mc:Choice>
                <mc:Fallback>
                  <w:pict>
                    <v:shape id="文本框 9" o:spid="_x0000_s1026" o:spt="202" type="#_x0000_t202" style="position:absolute;left:0pt;margin-left:-1.4pt;margin-top:3.25pt;height:88pt;width:26.55pt;z-index:251672576;mso-width-relative:page;mso-height-relative:page;" fillcolor="#FFFFFF" filled="t" stroked="f" coordsize="21600,21600" o:gfxdata="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8UAYu1wAAAAcBAAAPAAAAAAAAAAEAIAAAACIAAABkcnMvZG93bnJldi54bWxQ&#10;SwECFAAUAAAACACHTuJABvXXnTECAABPBAAADgAAAAAAAAABACAAAAAmAQAAZHJzL2Uyb0RvYy54&#10;bWxQSwUGAAAAAAYABgBZAQAAyQUAAAAA&#10;">
                      <v:fill on="t" focussize="0,0"/>
                      <v:stroke on="f"/>
                      <v:imagedata o:title=""/>
                      <o:lock v:ext="edit" aspectratio="f"/>
                      <v:textbox style="layout-flow:vertical-ideographic;">
                        <w:txbxContent>
                          <w:p w14:paraId="1B293852">
                            <w:pPr>
                              <w:rPr>
                                <w:rFonts w:hint="eastAsia" w:eastAsiaTheme="minorEastAsia"/>
                                <w:lang w:eastAsia="zh-CN"/>
                              </w:rPr>
                            </w:pPr>
                            <w:r>
                              <w:rPr>
                                <w:rFonts w:hint="eastAsia"/>
                                <w:lang w:eastAsia="zh-CN"/>
                              </w:rPr>
                              <w:t>随堂观察法</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1552" behindDoc="0" locked="0" layoutInCell="1" allowOverlap="1">
                      <wp:simplePos x="0" y="0"/>
                      <wp:positionH relativeFrom="column">
                        <wp:posOffset>5509260</wp:posOffset>
                      </wp:positionH>
                      <wp:positionV relativeFrom="paragraph">
                        <wp:posOffset>11430</wp:posOffset>
                      </wp:positionV>
                      <wp:extent cx="377825" cy="1111250"/>
                      <wp:effectExtent l="0" t="0" r="0" b="0"/>
                      <wp:wrapNone/>
                      <wp:docPr id="19"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42900" cy="1111250"/>
                              </a:xfrm>
                              <a:prstGeom prst="rect">
                                <a:avLst/>
                              </a:prstGeom>
                              <a:noFill/>
                              <a:ln>
                                <a:noFill/>
                              </a:ln>
                              <a:effectLst/>
                            </wps:spPr>
                            <wps:txbx>
                              <w:txbxContent>
                                <w:p w14:paraId="48195911">
                                  <w:pPr>
                                    <w:rPr>
                                      <w:rFonts w:hint="eastAsia" w:eastAsiaTheme="minorEastAsia"/>
                                      <w:lang w:eastAsia="zh-CN"/>
                                    </w:rPr>
                                  </w:pPr>
                                  <w:r>
                                    <w:rPr>
                                      <w:rFonts w:hint="eastAsia"/>
                                      <w:lang w:eastAsia="zh-CN"/>
                                    </w:rPr>
                                    <w:t>随堂观察法</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33.8pt;margin-top:0.9pt;height:87.5pt;width:29.75pt;z-index:251671552;mso-width-relative:page;mso-height-relative:page;" filled="f" stroked="f" coordsize="21600,21600" o:gfxdata="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xjbJ9UAAAAJAQAA&#10;DwAAAAAAAAABACAAAAAiAAAAZHJzL2Rvd25yZXYueG1sUEsBAhQAFAAAAAgAh07iQCLZ3yscAgAA&#10;JAQAAA4AAAAAAAAAAQAgAAAAJAEAAGRycy9lMm9Eb2MueG1sUEsFBgAAAAAGAAYAWQEAALIFAAAA&#10;AA==&#10;">
                      <v:fill on="f" focussize="0,0"/>
                      <v:stroke on="f"/>
                      <v:imagedata o:title=""/>
                      <o:lock v:ext="edit" aspectratio="f"/>
                      <v:textbox>
                        <w:txbxContent>
                          <w:p w14:paraId="48195911">
                            <w:pPr>
                              <w:rPr>
                                <w:rFonts w:hint="eastAsia" w:eastAsiaTheme="minorEastAsia"/>
                                <w:lang w:eastAsia="zh-CN"/>
                              </w:rPr>
                            </w:pPr>
                            <w:r>
                              <w:rPr>
                                <w:rFonts w:hint="eastAsia"/>
                                <w:lang w:eastAsia="zh-CN"/>
                              </w:rPr>
                              <w:t>随堂观察法</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9504" behindDoc="0" locked="0" layoutInCell="1" allowOverlap="1">
                      <wp:simplePos x="0" y="0"/>
                      <wp:positionH relativeFrom="column">
                        <wp:posOffset>3985260</wp:posOffset>
                      </wp:positionH>
                      <wp:positionV relativeFrom="paragraph">
                        <wp:posOffset>149860</wp:posOffset>
                      </wp:positionV>
                      <wp:extent cx="1419860" cy="763905"/>
                      <wp:effectExtent l="4445" t="4445" r="23495" b="12700"/>
                      <wp:wrapNone/>
                      <wp:docPr id="1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50829" cy="763929"/>
                              </a:xfrm>
                              <a:prstGeom prst="rect">
                                <a:avLst/>
                              </a:prstGeom>
                              <a:solidFill>
                                <a:srgbClr val="FFFFFF"/>
                              </a:solidFill>
                              <a:ln w="9525">
                                <a:solidFill>
                                  <a:srgbClr val="000000"/>
                                </a:solidFill>
                                <a:miter lim="800000"/>
                              </a:ln>
                              <a:effectLst/>
                            </wps:spPr>
                            <wps:txbx>
                              <w:txbxContent>
                                <w:p w14:paraId="4D3139B1">
                                  <w:pPr>
                                    <w:rPr>
                                      <w:rFonts w:hint="eastAsia" w:eastAsiaTheme="minorEastAsia"/>
                                      <w:lang w:eastAsia="zh-CN"/>
                                    </w:rPr>
                                  </w:pPr>
                                  <w:r>
                                    <w:rPr>
                                      <w:rFonts w:hint="eastAsia"/>
                                      <w:lang w:eastAsia="zh-CN"/>
                                    </w:rPr>
                                    <w:t>体验式教学设计融入到小学语文教学的方式和途径有哪些？</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313.8pt;margin-top:11.8pt;height:60.15pt;width:111.8pt;z-index:251669504;mso-width-relative:page;mso-height-relative:page;" fillcolor="#FFFFFF" filled="t" stroked="t" coordsize="21600,21600" o:gfxdata="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yga4nZAAAACgEAAA8AAAAAAAAAAQAg&#10;AAAAIgAAAGRycy9kb3ducmV2LnhtbFBLAQIUABQAAAAIAIdO4kAIianyRgIAAJYEAAAOAAAAAAAA&#10;AAEAIAAAACgBAABkcnMvZTJvRG9jLnhtbFBLBQYAAAAABgAGAFkBAADgBQAAAAA=&#10;">
                      <v:fill on="t" focussize="0,0"/>
                      <v:stroke color="#000000" miterlimit="8" joinstyle="miter"/>
                      <v:imagedata o:title=""/>
                      <o:lock v:ext="edit" aspectratio="f"/>
                      <v:textbox>
                        <w:txbxContent>
                          <w:p w14:paraId="4D3139B1">
                            <w:pPr>
                              <w:rPr>
                                <w:rFonts w:hint="eastAsia" w:eastAsiaTheme="minorEastAsia"/>
                                <w:lang w:eastAsia="zh-CN"/>
                              </w:rPr>
                            </w:pPr>
                            <w:r>
                              <w:rPr>
                                <w:rFonts w:hint="eastAsia"/>
                                <w:lang w:eastAsia="zh-CN"/>
                              </w:rPr>
                              <w:t>体验式教学设计融入到小学语文教学的方式和途径有哪些？</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3600" behindDoc="0" locked="0" layoutInCell="1" allowOverlap="1">
                      <wp:simplePos x="0" y="0"/>
                      <wp:positionH relativeFrom="column">
                        <wp:posOffset>547370</wp:posOffset>
                      </wp:positionH>
                      <wp:positionV relativeFrom="paragraph">
                        <wp:posOffset>177165</wp:posOffset>
                      </wp:positionV>
                      <wp:extent cx="1146810" cy="630555"/>
                      <wp:effectExtent l="4445" t="5080" r="10795" b="12065"/>
                      <wp:wrapNone/>
                      <wp:docPr id="22"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051046" cy="630821"/>
                              </a:xfrm>
                              <a:prstGeom prst="rect">
                                <a:avLst/>
                              </a:prstGeom>
                              <a:solidFill>
                                <a:srgbClr val="FFFFFF"/>
                              </a:solidFill>
                              <a:ln w="9525">
                                <a:solidFill>
                                  <a:srgbClr val="000000"/>
                                </a:solidFill>
                                <a:miter lim="800000"/>
                              </a:ln>
                              <a:effectLst/>
                            </wps:spPr>
                            <wps:txbx>
                              <w:txbxContent>
                                <w:p w14:paraId="04D0F43B">
                                  <w:pPr>
                                    <w:rPr>
                                      <w:rFonts w:hint="eastAsia" w:eastAsiaTheme="minorEastAsia"/>
                                      <w:lang w:eastAsia="zh-CN"/>
                                    </w:rPr>
                                  </w:pPr>
                                  <w:r>
                                    <w:rPr>
                                      <w:rFonts w:hint="eastAsia"/>
                                      <w:lang w:eastAsia="zh-CN"/>
                                    </w:rPr>
                                    <w:t>初中英语读写一体化教学现状</w:t>
                                  </w:r>
                                </w:p>
                              </w:txbxContent>
                            </wps:txbx>
                            <wps:bodyPr rot="0" vert="horz" wrap="square" lIns="91440" tIns="45720" rIns="91440" bIns="45720" anchor="t" anchorCtr="0" upright="1">
                              <a:noAutofit/>
                            </wps:bodyPr>
                          </wps:wsp>
                        </a:graphicData>
                      </a:graphic>
                    </wp:anchor>
                  </w:drawing>
                </mc:Choice>
                <mc:Fallback>
                  <w:pict>
                    <v:shape id="文本框 19" o:spid="_x0000_s1026" o:spt="202" type="#_x0000_t202" style="position:absolute;left:0pt;margin-left:43.1pt;margin-top:13.95pt;height:49.65pt;width:90.3pt;z-index:251673600;mso-width-relative:page;mso-height-relative:page;" fillcolor="#FFFFFF" filled="t" stroked="t" coordsize="21600,21600" o:gfxdata="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gSgvTXAAAACQEAAA8AAAAAAAAAAQAg&#10;AAAAIgAAAGRycy9kb3ducmV2LnhtbFBLAQIUABQAAAAIAIdO4kCdDK0JSAIAAJcEAAAOAAAAAAAA&#10;AAEAIAAAACYBAABkcnMvZTJvRG9jLnhtbFBLBQYAAAAABgAGAFkBAADgBQAAAAA=&#10;">
                      <v:fill on="t" focussize="0,0"/>
                      <v:stroke color="#000000" miterlimit="8" joinstyle="miter"/>
                      <v:imagedata o:title=""/>
                      <o:lock v:ext="edit" aspectratio="f"/>
                      <v:textbox>
                        <w:txbxContent>
                          <w:p w14:paraId="04D0F43B">
                            <w:pPr>
                              <w:rPr>
                                <w:rFonts w:hint="eastAsia" w:eastAsiaTheme="minorEastAsia"/>
                                <w:lang w:eastAsia="zh-CN"/>
                              </w:rPr>
                            </w:pPr>
                            <w:r>
                              <w:rPr>
                                <w:rFonts w:hint="eastAsia"/>
                                <w:lang w:eastAsia="zh-CN"/>
                              </w:rPr>
                              <w:t>初中英语读写一体化教学现状</w:t>
                            </w:r>
                          </w:p>
                        </w:txbxContent>
                      </v:textbox>
                    </v:shape>
                  </w:pict>
                </mc:Fallback>
              </mc:AlternateContent>
            </w:r>
          </w:p>
          <w:p w14:paraId="15B882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sz w:val="21"/>
                <w:szCs w:val="21"/>
              </w:rPr>
            </w:pPr>
          </w:p>
          <w:p w14:paraId="2F368A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sz w:val="21"/>
                <w:szCs w:val="21"/>
              </w:rPr>
            </w:pPr>
          </w:p>
          <w:p w14:paraId="42C6F1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sz w:val="21"/>
                <w:szCs w:val="21"/>
              </w:rPr>
            </w:pPr>
          </w:p>
          <w:p w14:paraId="637B57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2336" behindDoc="0" locked="0" layoutInCell="1" allowOverlap="1">
                      <wp:simplePos x="0" y="0"/>
                      <wp:positionH relativeFrom="column">
                        <wp:posOffset>4562475</wp:posOffset>
                      </wp:positionH>
                      <wp:positionV relativeFrom="paragraph">
                        <wp:posOffset>57150</wp:posOffset>
                      </wp:positionV>
                      <wp:extent cx="803275" cy="279400"/>
                      <wp:effectExtent l="4445" t="4445" r="11430" b="20955"/>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01700" cy="279400"/>
                              </a:xfrm>
                              <a:prstGeom prst="rect">
                                <a:avLst/>
                              </a:prstGeom>
                              <a:solidFill>
                                <a:srgbClr val="FFFFFF"/>
                              </a:solidFill>
                              <a:ln w="9525">
                                <a:solidFill>
                                  <a:srgbClr val="000000"/>
                                </a:solidFill>
                                <a:miter lim="800000"/>
                              </a:ln>
                              <a:effectLst/>
                            </wps:spPr>
                            <wps:txbx>
                              <w:txbxContent>
                                <w:p w14:paraId="397443EE">
                                  <w:r>
                                    <w:rPr>
                                      <w:rFonts w:hint="eastAsia"/>
                                    </w:rPr>
                                    <w:t>实践应用</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359.25pt;margin-top:4.5pt;height:22pt;width:63.25pt;z-index:251662336;mso-width-relative:page;mso-height-relative:page;" fillcolor="#FFFFFF" filled="t" stroked="t" coordsize="21600,21600" o:gfxdata="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wWRH/YAAAACAEAAA8AAAAAAAAAAQAgAAAA&#10;IgAAAGRycy9kb3ducmV2LnhtbFBLAQIUABQAAAAIAIdO4kCtYN1wRAIAAJQEAAAOAAAAAAAAAAEA&#10;IAAAACcBAABkcnMvZTJvRG9jLnhtbFBLBQYAAAAABgAGAFkBAADdBQAAAAA=&#10;">
                      <v:fill on="t" focussize="0,0"/>
                      <v:stroke color="#000000" miterlimit="8" joinstyle="miter"/>
                      <v:imagedata o:title=""/>
                      <o:lock v:ext="edit" aspectratio="f"/>
                      <v:textbox>
                        <w:txbxContent>
                          <w:p w14:paraId="397443EE">
                            <w:r>
                              <w:rPr>
                                <w:rFonts w:hint="eastAsia"/>
                              </w:rPr>
                              <w:t>实践应用</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6432" behindDoc="0" locked="0" layoutInCell="1" allowOverlap="1">
                      <wp:simplePos x="0" y="0"/>
                      <wp:positionH relativeFrom="column">
                        <wp:posOffset>3418840</wp:posOffset>
                      </wp:positionH>
                      <wp:positionV relativeFrom="paragraph">
                        <wp:posOffset>122555</wp:posOffset>
                      </wp:positionV>
                      <wp:extent cx="986790" cy="133350"/>
                      <wp:effectExtent l="18415" t="6350" r="4445" b="12700"/>
                      <wp:wrapNone/>
                      <wp:docPr id="11" name="左箭头 1"/>
                      <wp:cNvGraphicFramePr/>
                      <a:graphic xmlns:a="http://schemas.openxmlformats.org/drawingml/2006/main">
                        <a:graphicData uri="http://schemas.microsoft.com/office/word/2010/wordprocessingShape">
                          <wps:wsp>
                            <wps:cNvSpPr/>
                            <wps:spPr>
                              <a:xfrm>
                                <a:off x="0" y="0"/>
                                <a:ext cx="986790" cy="133350"/>
                              </a:xfrm>
                              <a:prstGeom prst="leftArrow">
                                <a:avLst>
                                  <a:gd name="adj1" fmla="val 50000"/>
                                  <a:gd name="adj2" fmla="val 185000"/>
                                </a:avLst>
                              </a:prstGeom>
                              <a:solidFill>
                                <a:srgbClr val="548DD4"/>
                              </a:solidFill>
                              <a:ln w="9525" cap="flat" cmpd="sng">
                                <a:solidFill>
                                  <a:srgbClr val="000000"/>
                                </a:solidFill>
                                <a:prstDash val="solid"/>
                                <a:miter/>
                                <a:headEnd type="none" w="med" len="med"/>
                                <a:tailEnd type="none" w="med" len="med"/>
                              </a:ln>
                              <a:effectLst/>
                            </wps:spPr>
                            <wps:txbx>
                              <w:txbxContent>
                                <w:p w14:paraId="485C16A9">
                                  <w:pPr>
                                    <w:jc w:val="center"/>
                                  </w:pPr>
                                </w:p>
                              </w:txbxContent>
                            </wps:txbx>
                            <wps:bodyPr vert="horz" anchor="t" anchorCtr="0" upright="1"/>
                          </wps:wsp>
                        </a:graphicData>
                      </a:graphic>
                    </wp:anchor>
                  </w:drawing>
                </mc:Choice>
                <mc:Fallback>
                  <w:pict>
                    <v:shape id="左箭头 1" o:spid="_x0000_s1026" o:spt="66" type="#_x0000_t66" style="position:absolute;left:0pt;margin-left:269.2pt;margin-top:9.65pt;height:10.5pt;width:77.7pt;z-index:251666432;mso-width-relative:page;mso-height-relative:page;" fillcolor="#548DD4" filled="t" stroked="t" coordsize="21600,21600" o:gfxdata="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izjD1wAAAAkBAAAPAAAAAAAAAAEA&#10;IAAAACIAAABkcnMvZG93bnJldi54bWxQSwECFAAUAAAACACHTuJAV/Nvr0kCAAC2BAAADgAAAAAA&#10;AAABACAAAAAmAQAAZHJzL2Uyb0RvYy54bWxQSwUGAAAAAAYABgBZAQAA4QUAAAAA&#10;" adj="5400,5400">
                      <v:fill on="t" focussize="0,0"/>
                      <v:stroke color="#000000" joinstyle="miter"/>
                      <v:imagedata o:title=""/>
                      <o:lock v:ext="edit" aspectratio="f"/>
                      <v:textbox>
                        <w:txbxContent>
                          <w:p w14:paraId="485C16A9">
                            <w:pPr>
                              <w:jc w:val="center"/>
                            </w:pP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5408" behindDoc="0" locked="0" layoutInCell="1" allowOverlap="1">
                      <wp:simplePos x="0" y="0"/>
                      <wp:positionH relativeFrom="column">
                        <wp:posOffset>2373630</wp:posOffset>
                      </wp:positionH>
                      <wp:positionV relativeFrom="paragraph">
                        <wp:posOffset>62230</wp:posOffset>
                      </wp:positionV>
                      <wp:extent cx="819150" cy="279400"/>
                      <wp:effectExtent l="4445" t="4445" r="14605" b="20955"/>
                      <wp:wrapNone/>
                      <wp:docPr id="2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19150" cy="279400"/>
                              </a:xfrm>
                              <a:prstGeom prst="rect">
                                <a:avLst/>
                              </a:prstGeom>
                              <a:solidFill>
                                <a:srgbClr val="FFFFFF"/>
                              </a:solidFill>
                              <a:ln w="9525">
                                <a:solidFill>
                                  <a:srgbClr val="000000"/>
                                </a:solidFill>
                                <a:miter lim="800000"/>
                              </a:ln>
                              <a:effectLst/>
                            </wps:spPr>
                            <wps:txbx>
                              <w:txbxContent>
                                <w:p w14:paraId="71620D80">
                                  <w:r>
                                    <w:rPr>
                                      <w:rFonts w:hint="eastAsia"/>
                                    </w:rPr>
                                    <w:t>反思调整</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86.9pt;margin-top:4.9pt;height:22pt;width:64.5pt;z-index:251665408;mso-width-relative:page;mso-height-relative:page;" fillcolor="#FFFFFF" filled="t" stroked="t" coordsize="21600,21600" o:gfxdata="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sCnRjWAAAACAEAAA8AAAAAAAAAAQAgAAAA&#10;IgAAAGRycy9kb3ducmV2LnhtbFBLAQIUABQAAAAIAIdO4kBW1BvARgIAAJUEAAAOAAAAAAAAAAEA&#10;IAAAACUBAABkcnMvZTJvRG9jLnhtbFBLBQYAAAAABgAGAFkBAADdBQAAAAA=&#10;">
                      <v:fill on="t" focussize="0,0"/>
                      <v:stroke color="#000000" miterlimit="8" joinstyle="miter"/>
                      <v:imagedata o:title=""/>
                      <o:lock v:ext="edit" aspectratio="f"/>
                      <v:textbox>
                        <w:txbxContent>
                          <w:p w14:paraId="71620D80">
                            <w:r>
                              <w:rPr>
                                <w:rFonts w:hint="eastAsia"/>
                              </w:rPr>
                              <w:t>反思调整</w:t>
                            </w:r>
                          </w:p>
                        </w:txbxContent>
                      </v:textbox>
                    </v:shape>
                  </w:pict>
                </mc:Fallback>
              </mc:AlternateContent>
            </w:r>
            <w:r>
              <w:rPr>
                <w:rFonts w:hint="eastAsia" w:asciiTheme="minorEastAsia" w:hAnsiTheme="minorEastAsia" w:eastAsiaTheme="minorEastAsia" w:cstheme="minorEastAsia"/>
                <w:b/>
                <w:color w:val="FF0000"/>
                <w:sz w:val="21"/>
                <w:szCs w:val="21"/>
              </w:rPr>
              <mc:AlternateContent>
                <mc:Choice Requires="wps">
                  <w:drawing>
                    <wp:anchor distT="0" distB="0" distL="114300" distR="114300" simplePos="0" relativeHeight="251676672" behindDoc="0" locked="0" layoutInCell="1" allowOverlap="1">
                      <wp:simplePos x="0" y="0"/>
                      <wp:positionH relativeFrom="column">
                        <wp:posOffset>949325</wp:posOffset>
                      </wp:positionH>
                      <wp:positionV relativeFrom="paragraph">
                        <wp:posOffset>140970</wp:posOffset>
                      </wp:positionV>
                      <wp:extent cx="1186180" cy="125730"/>
                      <wp:effectExtent l="22860" t="5715" r="10160" b="20955"/>
                      <wp:wrapNone/>
                      <wp:docPr id="26" name="自选图形 23"/>
                      <wp:cNvGraphicFramePr/>
                      <a:graphic xmlns:a="http://schemas.openxmlformats.org/drawingml/2006/main">
                        <a:graphicData uri="http://schemas.microsoft.com/office/word/2010/wordprocessingShape">
                          <wps:wsp>
                            <wps:cNvSpPr/>
                            <wps:spPr>
                              <a:xfrm>
                                <a:off x="0" y="0"/>
                                <a:ext cx="1186180" cy="125730"/>
                              </a:xfrm>
                              <a:prstGeom prst="leftArrow">
                                <a:avLst>
                                  <a:gd name="adj1" fmla="val 50000"/>
                                  <a:gd name="adj2" fmla="val 235858"/>
                                </a:avLst>
                              </a:prstGeom>
                              <a:solidFill>
                                <a:srgbClr val="548DD4"/>
                              </a:solidFill>
                              <a:ln w="9525" cap="flat" cmpd="sng">
                                <a:solidFill>
                                  <a:srgbClr val="000000"/>
                                </a:solidFill>
                                <a:prstDash val="solid"/>
                                <a:miter/>
                                <a:headEnd type="none" w="med" len="med"/>
                                <a:tailEnd type="none" w="med" len="med"/>
                              </a:ln>
                              <a:effectLst/>
                            </wps:spPr>
                            <wps:txbx>
                              <w:txbxContent>
                                <w:p w14:paraId="6DF465C5">
                                  <w:pPr>
                                    <w:jc w:val="center"/>
                                  </w:pPr>
                                </w:p>
                              </w:txbxContent>
                            </wps:txbx>
                            <wps:bodyPr vert="horz" anchor="t" anchorCtr="0" upright="1"/>
                          </wps:wsp>
                        </a:graphicData>
                      </a:graphic>
                    </wp:anchor>
                  </w:drawing>
                </mc:Choice>
                <mc:Fallback>
                  <w:pict>
                    <v:shape id="自选图形 23" o:spid="_x0000_s1026" o:spt="66" type="#_x0000_t66" style="position:absolute;left:0pt;margin-left:74.75pt;margin-top:11.1pt;height:9.9pt;width:93.4pt;z-index:251676672;mso-width-relative:page;mso-height-relative:page;" fillcolor="#548DD4" filled="t" stroked="t" coordsize="21600,21600" o:gfxdata="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b0Zf52QAA&#10;AAkBAAAPAAAAAAAAAAEAIAAAACIAAABkcnMvZG93bnJldi54bWxQSwECFAAUAAAACACHTuJA2gX7&#10;m1YCAAC7BAAADgAAAAAAAAABACAAAAAoAQAAZHJzL2Uyb0RvYy54bWxQSwUGAAAAAAYABgBZAQAA&#10;8AUAAAAA&#10;" adj="5399,5400">
                      <v:fill on="t" focussize="0,0"/>
                      <v:stroke color="#000000" joinstyle="miter"/>
                      <v:imagedata o:title=""/>
                      <o:lock v:ext="edit" aspectratio="f"/>
                      <v:textbox>
                        <w:txbxContent>
                          <w:p w14:paraId="6DF465C5">
                            <w:pPr>
                              <w:jc w:val="center"/>
                            </w:pPr>
                          </w:p>
                        </w:txbxContent>
                      </v:textbox>
                    </v:shape>
                  </w:pict>
                </mc:Fallback>
              </mc:AlternateContent>
            </w:r>
          </w:p>
          <w:p w14:paraId="3DFADE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2.研究过程</w:t>
            </w:r>
          </w:p>
          <w:p w14:paraId="5A4EDE0B">
            <w:pPr>
              <w:keepNext w:val="0"/>
              <w:keepLines w:val="0"/>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（1）准备阶段：20xx年x月—20xx年x月成立课题研究小组，制定研究方案，明确课题研究目标，设计调查问卷，落实问卷调查，整理调查结果，分析并撰写报告。</w:t>
            </w:r>
          </w:p>
          <w:p w14:paraId="71C1C50B">
            <w:pPr>
              <w:keepNext w:val="0"/>
              <w:keepLines w:val="0"/>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2）实施阶段：20xx年x月—20xx年x月采取边实践、边研究、边调整的方式整合可用资源，深入探讨初中英语教学中应用读写一体化模式的实施方案，依照实践效果对实施方案进行优化调整，总结研究、实践的数据资料，完成研究报告和论文。</w:t>
            </w:r>
          </w:p>
          <w:p w14:paraId="5A887502">
            <w:pPr>
              <w:keepNext w:val="0"/>
              <w:keepLines w:val="0"/>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（3）总结阶段：20xx年x月—20xx年x月开展课题组内部评估工作，整理课题研究资料、归纳课题研究成果，撰写结题报告，申请结题。</w:t>
            </w:r>
          </w:p>
          <w:p w14:paraId="7D8EFF32">
            <w:pPr>
              <w:keepNext w:val="0"/>
              <w:keepLines w:val="0"/>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3.研究方法</w:t>
            </w:r>
          </w:p>
          <w:p w14:paraId="0840B7E8">
            <w:pPr>
              <w:keepNext w:val="0"/>
              <w:keepLines w:val="0"/>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（1）文献调查法</w:t>
            </w:r>
          </w:p>
          <w:p w14:paraId="2868C0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sz w:val="21"/>
                <w:szCs w:val="21"/>
                <w:lang w:val="en-US" w:eastAsia="zh-CN"/>
              </w:rPr>
              <w:t>利用搜索引擎、查阅相关书籍等方式获取适用于本次研究的文献资料，对相关可用信息进行整理、归纳，参考文献资料对研究方案进行调整，为撰写研究论文提供可靠的理论依据。</w:t>
            </w:r>
          </w:p>
          <w:p w14:paraId="2554CC2B">
            <w:pPr>
              <w:keepNext w:val="0"/>
              <w:keepLines w:val="0"/>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（2）问卷调查法</w:t>
            </w:r>
          </w:p>
          <w:p w14:paraId="778628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根据课题研究目标设计调查问卷，结合访谈法对初中英语教学中读写一体化教学现状进行了解，通过调查资料对初中英语课堂读写一体化教学中存在的问题进行分析，为顺利推进课题研究提供参考方向。</w:t>
            </w:r>
          </w:p>
          <w:p w14:paraId="5396D81E">
            <w:pPr>
              <w:keepNext w:val="0"/>
              <w:keepLines w:val="0"/>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（3）行动研究法</w:t>
            </w:r>
          </w:p>
          <w:p w14:paraId="44B5550E">
            <w:pPr>
              <w:keepNext w:val="0"/>
              <w:keepLines w:val="0"/>
              <w:pageBreakBefore w:val="0"/>
              <w:widowControl w:val="0"/>
              <w:kinsoku/>
              <w:wordWrap/>
              <w:overflowPunct/>
              <w:topLinePunct w:val="0"/>
              <w:autoSpaceDE/>
              <w:autoSpaceDN/>
              <w:bidi w:val="0"/>
              <w:adjustRightInd/>
              <w:snapToGrid/>
              <w:spacing w:line="360" w:lineRule="auto"/>
              <w:ind w:right="25" w:rightChars="12" w:firstLine="420" w:firstLineChars="200"/>
              <w:textAlignment w:val="auto"/>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sz w:val="21"/>
                <w:szCs w:val="21"/>
                <w:lang w:eastAsia="zh-CN"/>
              </w:rPr>
              <w:t>本次课题</w:t>
            </w:r>
            <w:r>
              <w:rPr>
                <w:rFonts w:hint="eastAsia" w:asciiTheme="minorEastAsia" w:hAnsiTheme="minorEastAsia" w:eastAsiaTheme="minorEastAsia" w:cstheme="minorEastAsia"/>
                <w:sz w:val="21"/>
                <w:szCs w:val="21"/>
              </w:rPr>
              <w:t>根据文献</w:t>
            </w:r>
            <w:r>
              <w:rPr>
                <w:rFonts w:hint="eastAsia" w:asciiTheme="minorEastAsia" w:hAnsiTheme="minorEastAsia" w:eastAsiaTheme="minorEastAsia" w:cstheme="minorEastAsia"/>
                <w:sz w:val="21"/>
                <w:szCs w:val="21"/>
                <w:lang w:eastAsia="zh-CN"/>
              </w:rPr>
              <w:t>资料</w:t>
            </w:r>
            <w:r>
              <w:rPr>
                <w:rFonts w:hint="eastAsia" w:asciiTheme="minorEastAsia" w:hAnsiTheme="minorEastAsia" w:eastAsiaTheme="minorEastAsia" w:cstheme="minorEastAsia"/>
                <w:sz w:val="21"/>
                <w:szCs w:val="21"/>
              </w:rPr>
              <w:t>、调查</w:t>
            </w:r>
            <w:r>
              <w:rPr>
                <w:rFonts w:hint="eastAsia" w:asciiTheme="minorEastAsia" w:hAnsiTheme="minorEastAsia" w:eastAsiaTheme="minorEastAsia" w:cstheme="minorEastAsia"/>
                <w:sz w:val="21"/>
                <w:szCs w:val="21"/>
                <w:lang w:eastAsia="zh-CN"/>
              </w:rPr>
              <w:t>研究对“双减”视域下初中英语读写一体化教学模式的应用策略展开探讨</w:t>
            </w: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eastAsia="zh-CN"/>
              </w:rPr>
              <w:t>课题推进</w:t>
            </w:r>
            <w:r>
              <w:rPr>
                <w:rFonts w:hint="eastAsia" w:asciiTheme="minorEastAsia" w:hAnsiTheme="minorEastAsia" w:eastAsiaTheme="minorEastAsia" w:cstheme="minorEastAsia"/>
                <w:sz w:val="21"/>
                <w:szCs w:val="21"/>
              </w:rPr>
              <w:t>过程中，</w:t>
            </w:r>
            <w:r>
              <w:rPr>
                <w:rFonts w:hint="eastAsia" w:asciiTheme="minorEastAsia" w:hAnsiTheme="minorEastAsia" w:eastAsiaTheme="minorEastAsia" w:cstheme="minorEastAsia"/>
                <w:sz w:val="21"/>
                <w:szCs w:val="21"/>
                <w:lang w:eastAsia="zh-CN"/>
              </w:rPr>
              <w:t>依照</w:t>
            </w:r>
            <w:r>
              <w:rPr>
                <w:rFonts w:hint="eastAsia" w:asciiTheme="minorEastAsia" w:hAnsiTheme="minorEastAsia" w:eastAsiaTheme="minorEastAsia" w:cstheme="minorEastAsia"/>
                <w:sz w:val="21"/>
                <w:szCs w:val="21"/>
              </w:rPr>
              <w:t>“计划——实践——反思——</w:t>
            </w:r>
            <w:r>
              <w:rPr>
                <w:rFonts w:hint="eastAsia" w:asciiTheme="minorEastAsia" w:hAnsiTheme="minorEastAsia" w:eastAsiaTheme="minorEastAsia" w:cstheme="minorEastAsia"/>
                <w:sz w:val="21"/>
                <w:szCs w:val="21"/>
                <w:lang w:eastAsia="zh-CN"/>
              </w:rPr>
              <w:t>调整</w:t>
            </w:r>
            <w:r>
              <w:rPr>
                <w:rFonts w:hint="eastAsia" w:asciiTheme="minorEastAsia" w:hAnsiTheme="minorEastAsia" w:eastAsiaTheme="minorEastAsia" w:cstheme="minorEastAsia"/>
                <w:sz w:val="21"/>
                <w:szCs w:val="21"/>
              </w:rPr>
              <w:t>——再实践”的原则，多次探寻</w:t>
            </w:r>
            <w:r>
              <w:rPr>
                <w:rFonts w:hint="eastAsia" w:asciiTheme="minorEastAsia" w:hAnsiTheme="minorEastAsia" w:eastAsiaTheme="minorEastAsia" w:cstheme="minorEastAsia"/>
                <w:sz w:val="21"/>
                <w:szCs w:val="21"/>
                <w:lang w:eastAsia="zh-CN"/>
              </w:rPr>
              <w:t>初中英语读写一体化教学的</w:t>
            </w:r>
            <w:r>
              <w:rPr>
                <w:rFonts w:hint="eastAsia" w:asciiTheme="minorEastAsia" w:hAnsiTheme="minorEastAsia" w:eastAsiaTheme="minorEastAsia" w:cstheme="minorEastAsia"/>
                <w:sz w:val="21"/>
                <w:szCs w:val="21"/>
              </w:rPr>
              <w:t>实施策略。</w:t>
            </w:r>
          </w:p>
          <w:p w14:paraId="325109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sz w:val="21"/>
                <w:szCs w:val="21"/>
                <w:lang w:val="en-US" w:eastAsia="zh-CN"/>
              </w:rPr>
            </w:pPr>
          </w:p>
          <w:p w14:paraId="418B1542">
            <w:pPr>
              <w:jc w:val="both"/>
            </w:pPr>
          </w:p>
        </w:tc>
      </w:tr>
      <w:tr w14:paraId="446F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00" w:hRule="atLeast"/>
          <w:jc w:val="center"/>
        </w:trPr>
        <w:tc>
          <w:tcPr>
            <w:tcW w:w="9606" w:type="dxa"/>
            <w:gridSpan w:val="5"/>
            <w:noWrap w:val="0"/>
            <w:vAlign w:val="center"/>
          </w:tcPr>
          <w:p w14:paraId="10225E23">
            <w:pPr>
              <w:rPr>
                <w:b/>
              </w:rPr>
            </w:pPr>
            <w:r>
              <w:rPr>
                <w:rFonts w:hint="eastAsia" w:ascii="宋体" w:hAnsi="宋体"/>
                <w:b/>
                <w:sz w:val="24"/>
              </w:rPr>
              <w:t>（五）主要观点与可能的创新之处</w:t>
            </w:r>
          </w:p>
        </w:tc>
      </w:tr>
      <w:tr w14:paraId="75DC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425" w:hRule="atLeast"/>
          <w:jc w:val="center"/>
        </w:trPr>
        <w:tc>
          <w:tcPr>
            <w:tcW w:w="9606" w:type="dxa"/>
            <w:gridSpan w:val="5"/>
            <w:noWrap w:val="0"/>
            <w:vAlign w:val="top"/>
          </w:tcPr>
          <w:p w14:paraId="08E75FFF">
            <w:pPr>
              <w:keepNext w:val="0"/>
              <w:keepLines w:val="0"/>
              <w:pageBreakBefore w:val="0"/>
              <w:widowControl w:val="0"/>
              <w:tabs>
                <w:tab w:val="left" w:pos="645"/>
              </w:tabs>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1.研究观点的创新</w:t>
            </w:r>
          </w:p>
          <w:p w14:paraId="1822FD81">
            <w:pPr>
              <w:keepNext w:val="0"/>
              <w:keepLines w:val="0"/>
              <w:pageBreakBefore w:val="0"/>
              <w:widowControl w:val="0"/>
              <w:tabs>
                <w:tab w:val="left" w:pos="645"/>
              </w:tabs>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研究旨在培养学生英语素养、提高学生的综合能力，通过读写一体化教学模式激发学生对英语知识的学习兴趣，在充分发挥现代化教学模式引导作用的基础上，让学生在读写一体化教学模式中丰富英语知识内容、逐渐掌握英语写作技巧，实现理论融合实践的研究目的，有利于丰富和完善读写一体化教学的相关研究。</w:t>
            </w:r>
          </w:p>
          <w:p w14:paraId="00FA3F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2.研究视角的创新</w:t>
            </w:r>
          </w:p>
          <w:p w14:paraId="495E0D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val="0"/>
                <w:sz w:val="21"/>
                <w:szCs w:val="21"/>
                <w:lang w:val="en-US" w:eastAsia="zh-CN"/>
              </w:rPr>
              <w:t>本研究立足于初中阶段学生，以小学英语教学为切入点，深入探寻英语阅读和写作之间的内在联系，将初中英语课堂教学同读写一体化教学模式相结合，参考相关教材、理念形成初中英语读写一体化教学的实施路径和策略，拓展了读写一体化教学活动的视角。</w:t>
            </w:r>
          </w:p>
          <w:p w14:paraId="369F3175">
            <w:pPr>
              <w:jc w:val="center"/>
            </w:pPr>
          </w:p>
        </w:tc>
      </w:tr>
      <w:tr w14:paraId="31E5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15" w:hRule="atLeast"/>
          <w:jc w:val="center"/>
        </w:trPr>
        <w:tc>
          <w:tcPr>
            <w:tcW w:w="9606" w:type="dxa"/>
            <w:gridSpan w:val="5"/>
            <w:noWrap w:val="0"/>
            <w:vAlign w:val="center"/>
          </w:tcPr>
          <w:p w14:paraId="159DA66A">
            <w:pPr>
              <w:rPr>
                <w:rFonts w:hint="eastAsia"/>
                <w:b/>
              </w:rPr>
            </w:pPr>
            <w:r>
              <w:rPr>
                <w:rFonts w:hint="eastAsia" w:ascii="宋体" w:hAnsi="宋体"/>
                <w:b/>
                <w:sz w:val="24"/>
              </w:rPr>
              <w:t>（六）预期研究成果</w:t>
            </w:r>
          </w:p>
        </w:tc>
      </w:tr>
      <w:tr w14:paraId="11CD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29" w:hRule="atLeast"/>
          <w:jc w:val="center"/>
        </w:trPr>
        <w:tc>
          <w:tcPr>
            <w:tcW w:w="1287" w:type="dxa"/>
            <w:noWrap w:val="0"/>
            <w:vAlign w:val="center"/>
          </w:tcPr>
          <w:p w14:paraId="639B429B">
            <w:pPr>
              <w:jc w:val="center"/>
              <w:rPr>
                <w:rFonts w:hint="eastAsia"/>
              </w:rPr>
            </w:pPr>
          </w:p>
        </w:tc>
        <w:tc>
          <w:tcPr>
            <w:tcW w:w="3959" w:type="dxa"/>
            <w:noWrap w:val="0"/>
            <w:vAlign w:val="center"/>
          </w:tcPr>
          <w:p w14:paraId="37DE93CF">
            <w:pPr>
              <w:jc w:val="center"/>
              <w:rPr>
                <w:rFonts w:hint="eastAsia"/>
                <w:b/>
                <w:sz w:val="24"/>
              </w:rPr>
            </w:pPr>
            <w:r>
              <w:rPr>
                <w:rFonts w:hint="eastAsia"/>
                <w:b/>
                <w:sz w:val="24"/>
              </w:rPr>
              <w:t>成 果 名 称</w:t>
            </w:r>
          </w:p>
        </w:tc>
        <w:tc>
          <w:tcPr>
            <w:tcW w:w="1522" w:type="dxa"/>
            <w:noWrap w:val="0"/>
            <w:vAlign w:val="center"/>
          </w:tcPr>
          <w:p w14:paraId="5F12F7D4">
            <w:pPr>
              <w:jc w:val="center"/>
              <w:rPr>
                <w:rFonts w:hint="eastAsia"/>
                <w:b/>
                <w:sz w:val="24"/>
              </w:rPr>
            </w:pPr>
            <w:r>
              <w:rPr>
                <w:rFonts w:hint="eastAsia"/>
                <w:b/>
                <w:sz w:val="24"/>
              </w:rPr>
              <w:t>成果形式</w:t>
            </w:r>
          </w:p>
        </w:tc>
        <w:tc>
          <w:tcPr>
            <w:tcW w:w="1419" w:type="dxa"/>
            <w:noWrap w:val="0"/>
            <w:vAlign w:val="center"/>
          </w:tcPr>
          <w:p w14:paraId="25EF1D39">
            <w:pPr>
              <w:jc w:val="center"/>
              <w:rPr>
                <w:rFonts w:hint="eastAsia"/>
                <w:b/>
                <w:sz w:val="24"/>
              </w:rPr>
            </w:pPr>
            <w:r>
              <w:rPr>
                <w:rFonts w:hint="eastAsia"/>
                <w:b/>
                <w:sz w:val="24"/>
              </w:rPr>
              <w:t>完成时间</w:t>
            </w:r>
          </w:p>
        </w:tc>
        <w:tc>
          <w:tcPr>
            <w:tcW w:w="1419" w:type="dxa"/>
            <w:noWrap w:val="0"/>
            <w:vAlign w:val="center"/>
          </w:tcPr>
          <w:p w14:paraId="2059716B">
            <w:pPr>
              <w:jc w:val="center"/>
              <w:rPr>
                <w:rFonts w:hint="eastAsia"/>
                <w:b/>
                <w:sz w:val="24"/>
              </w:rPr>
            </w:pPr>
            <w:r>
              <w:rPr>
                <w:rFonts w:hint="eastAsia"/>
                <w:b/>
                <w:sz w:val="24"/>
              </w:rPr>
              <w:t>负责人</w:t>
            </w:r>
          </w:p>
        </w:tc>
      </w:tr>
      <w:tr w14:paraId="19DC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09" w:hRule="atLeast"/>
          <w:jc w:val="center"/>
        </w:trPr>
        <w:tc>
          <w:tcPr>
            <w:tcW w:w="1287" w:type="dxa"/>
            <w:vMerge w:val="restart"/>
            <w:noWrap w:val="0"/>
            <w:textDirection w:val="tbRlV"/>
            <w:vAlign w:val="center"/>
          </w:tcPr>
          <w:p w14:paraId="67105027">
            <w:pPr>
              <w:ind w:left="113" w:right="113"/>
              <w:jc w:val="center"/>
              <w:rPr>
                <w:rFonts w:hint="eastAsia"/>
                <w:b/>
                <w:sz w:val="24"/>
              </w:rPr>
            </w:pPr>
            <w:r>
              <w:rPr>
                <w:rFonts w:hint="eastAsia"/>
                <w:b/>
                <w:sz w:val="24"/>
              </w:rPr>
              <w:t>阶段成果</w:t>
            </w:r>
          </w:p>
        </w:tc>
        <w:tc>
          <w:tcPr>
            <w:tcW w:w="3959" w:type="dxa"/>
            <w:noWrap w:val="0"/>
            <w:vAlign w:val="center"/>
          </w:tcPr>
          <w:p w14:paraId="149F8A91">
            <w:pPr>
              <w:jc w:val="center"/>
              <w:rPr>
                <w:rFonts w:hint="eastAsia"/>
                <w:sz w:val="24"/>
              </w:rPr>
            </w:pPr>
            <w:r>
              <w:rPr>
                <w:rFonts w:hint="eastAsia" w:asciiTheme="minorEastAsia" w:hAnsiTheme="minorEastAsia" w:eastAsiaTheme="minorEastAsia" w:cstheme="minorEastAsia"/>
                <w:sz w:val="21"/>
                <w:szCs w:val="21"/>
                <w:lang w:eastAsia="zh-CN"/>
              </w:rPr>
              <w:t>《“双减”视域下初中英语读写一体化教学现状调查报告》</w:t>
            </w:r>
          </w:p>
        </w:tc>
        <w:tc>
          <w:tcPr>
            <w:tcW w:w="1522" w:type="dxa"/>
            <w:noWrap w:val="0"/>
            <w:vAlign w:val="center"/>
          </w:tcPr>
          <w:p w14:paraId="6F334E41">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调查报告</w:t>
            </w:r>
          </w:p>
        </w:tc>
        <w:tc>
          <w:tcPr>
            <w:tcW w:w="1419" w:type="dxa"/>
            <w:noWrap w:val="0"/>
            <w:vAlign w:val="top"/>
          </w:tcPr>
          <w:p w14:paraId="100AC508">
            <w:pPr>
              <w:jc w:val="center"/>
              <w:rPr>
                <w:rFonts w:hint="eastAsia"/>
                <w:sz w:val="24"/>
              </w:rPr>
            </w:pPr>
          </w:p>
        </w:tc>
        <w:tc>
          <w:tcPr>
            <w:tcW w:w="1419" w:type="dxa"/>
            <w:noWrap w:val="0"/>
            <w:vAlign w:val="top"/>
          </w:tcPr>
          <w:p w14:paraId="3846FB37">
            <w:pPr>
              <w:jc w:val="center"/>
              <w:rPr>
                <w:rFonts w:hint="eastAsia"/>
                <w:sz w:val="24"/>
              </w:rPr>
            </w:pPr>
          </w:p>
        </w:tc>
      </w:tr>
      <w:tr w14:paraId="0222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16" w:hRule="atLeast"/>
          <w:jc w:val="center"/>
        </w:trPr>
        <w:tc>
          <w:tcPr>
            <w:tcW w:w="1287" w:type="dxa"/>
            <w:vMerge w:val="continue"/>
            <w:noWrap w:val="0"/>
            <w:textDirection w:val="tbRlV"/>
            <w:vAlign w:val="center"/>
          </w:tcPr>
          <w:p w14:paraId="14502B67">
            <w:pPr>
              <w:ind w:left="113" w:right="113"/>
              <w:jc w:val="center"/>
              <w:rPr>
                <w:rFonts w:hint="eastAsia"/>
                <w:b/>
                <w:sz w:val="24"/>
              </w:rPr>
            </w:pPr>
          </w:p>
        </w:tc>
        <w:tc>
          <w:tcPr>
            <w:tcW w:w="3959" w:type="dxa"/>
            <w:noWrap w:val="0"/>
            <w:vAlign w:val="center"/>
          </w:tcPr>
          <w:p w14:paraId="65DD4F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sz w:val="24"/>
              </w:rPr>
            </w:pPr>
            <w:r>
              <w:rPr>
                <w:rFonts w:hint="eastAsia" w:asciiTheme="minorEastAsia" w:hAnsiTheme="minorEastAsia" w:eastAsiaTheme="minorEastAsia" w:cstheme="minorEastAsia"/>
                <w:sz w:val="21"/>
                <w:szCs w:val="21"/>
                <w:lang w:eastAsia="zh-CN"/>
              </w:rPr>
              <w:t>《“双减”视域下初中英语读写一体化教学现状调查报告》</w:t>
            </w:r>
          </w:p>
        </w:tc>
        <w:tc>
          <w:tcPr>
            <w:tcW w:w="1522" w:type="dxa"/>
            <w:noWrap w:val="0"/>
            <w:vAlign w:val="center"/>
          </w:tcPr>
          <w:p w14:paraId="11878F8E">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开题报告</w:t>
            </w:r>
          </w:p>
        </w:tc>
        <w:tc>
          <w:tcPr>
            <w:tcW w:w="1419" w:type="dxa"/>
            <w:noWrap w:val="0"/>
            <w:vAlign w:val="top"/>
          </w:tcPr>
          <w:p w14:paraId="3C77ECFA">
            <w:pPr>
              <w:jc w:val="center"/>
              <w:rPr>
                <w:rFonts w:hint="eastAsia"/>
                <w:sz w:val="24"/>
              </w:rPr>
            </w:pPr>
          </w:p>
        </w:tc>
        <w:tc>
          <w:tcPr>
            <w:tcW w:w="1419" w:type="dxa"/>
            <w:noWrap w:val="0"/>
            <w:vAlign w:val="top"/>
          </w:tcPr>
          <w:p w14:paraId="37DCAE61">
            <w:pPr>
              <w:jc w:val="center"/>
              <w:rPr>
                <w:rFonts w:hint="eastAsia"/>
                <w:sz w:val="24"/>
              </w:rPr>
            </w:pPr>
          </w:p>
        </w:tc>
      </w:tr>
      <w:tr w14:paraId="64BF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96" w:hRule="atLeast"/>
          <w:jc w:val="center"/>
        </w:trPr>
        <w:tc>
          <w:tcPr>
            <w:tcW w:w="1287" w:type="dxa"/>
            <w:vMerge w:val="continue"/>
            <w:noWrap w:val="0"/>
            <w:textDirection w:val="tbRlV"/>
            <w:vAlign w:val="center"/>
          </w:tcPr>
          <w:p w14:paraId="09826829">
            <w:pPr>
              <w:ind w:left="113" w:right="113"/>
              <w:jc w:val="center"/>
              <w:rPr>
                <w:rFonts w:hint="eastAsia"/>
                <w:b/>
                <w:sz w:val="24"/>
              </w:rPr>
            </w:pPr>
          </w:p>
        </w:tc>
        <w:tc>
          <w:tcPr>
            <w:tcW w:w="3959" w:type="dxa"/>
            <w:noWrap w:val="0"/>
            <w:vAlign w:val="center"/>
          </w:tcPr>
          <w:p w14:paraId="35A7338B">
            <w:pPr>
              <w:jc w:val="center"/>
              <w:rPr>
                <w:rFonts w:hint="eastAsia"/>
                <w:sz w:val="24"/>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“双减”视域下初中英语读写一体化的</w:t>
            </w:r>
            <w:r>
              <w:rPr>
                <w:rFonts w:hint="eastAsia"/>
                <w:b w:val="0"/>
                <w:bCs w:val="0"/>
                <w:sz w:val="21"/>
                <w:szCs w:val="21"/>
              </w:rPr>
              <w:t>教学实践研究</w:t>
            </w:r>
            <w:r>
              <w:rPr>
                <w:rFonts w:hint="eastAsia"/>
                <w:b w:val="0"/>
                <w:bCs w:val="0"/>
                <w:sz w:val="21"/>
                <w:szCs w:val="21"/>
                <w:lang w:eastAsia="zh-CN"/>
              </w:rPr>
              <w:t>》</w:t>
            </w:r>
          </w:p>
        </w:tc>
        <w:tc>
          <w:tcPr>
            <w:tcW w:w="1522" w:type="dxa"/>
            <w:noWrap w:val="0"/>
            <w:vAlign w:val="center"/>
          </w:tcPr>
          <w:p w14:paraId="68A8F503">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研究报告</w:t>
            </w:r>
          </w:p>
        </w:tc>
        <w:tc>
          <w:tcPr>
            <w:tcW w:w="1419" w:type="dxa"/>
            <w:noWrap w:val="0"/>
            <w:vAlign w:val="top"/>
          </w:tcPr>
          <w:p w14:paraId="0400FAED">
            <w:pPr>
              <w:jc w:val="center"/>
              <w:rPr>
                <w:rFonts w:hint="eastAsia"/>
                <w:sz w:val="24"/>
              </w:rPr>
            </w:pPr>
          </w:p>
        </w:tc>
        <w:tc>
          <w:tcPr>
            <w:tcW w:w="1419" w:type="dxa"/>
            <w:noWrap w:val="0"/>
            <w:vAlign w:val="top"/>
          </w:tcPr>
          <w:p w14:paraId="0184A7E6">
            <w:pPr>
              <w:jc w:val="center"/>
              <w:rPr>
                <w:rFonts w:hint="eastAsia"/>
                <w:sz w:val="24"/>
              </w:rPr>
            </w:pPr>
          </w:p>
        </w:tc>
      </w:tr>
      <w:tr w14:paraId="0783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85" w:hRule="atLeast"/>
          <w:jc w:val="center"/>
        </w:trPr>
        <w:tc>
          <w:tcPr>
            <w:tcW w:w="1287" w:type="dxa"/>
            <w:vMerge w:val="continue"/>
            <w:noWrap w:val="0"/>
            <w:textDirection w:val="tbRlV"/>
            <w:vAlign w:val="center"/>
          </w:tcPr>
          <w:p w14:paraId="24B39550">
            <w:pPr>
              <w:ind w:left="113" w:right="113"/>
              <w:jc w:val="center"/>
              <w:rPr>
                <w:rFonts w:hint="eastAsia"/>
                <w:b/>
                <w:sz w:val="24"/>
              </w:rPr>
            </w:pPr>
          </w:p>
        </w:tc>
        <w:tc>
          <w:tcPr>
            <w:tcW w:w="3959" w:type="dxa"/>
            <w:noWrap w:val="0"/>
            <w:vAlign w:val="center"/>
          </w:tcPr>
          <w:p w14:paraId="2A5C5DE8">
            <w:pPr>
              <w:jc w:val="center"/>
              <w:rPr>
                <w:rFonts w:hint="eastAsia"/>
                <w:sz w:val="24"/>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“双减”视域下初中英语读写一体化</w:t>
            </w:r>
            <w:r>
              <w:rPr>
                <w:rFonts w:hint="eastAsia" w:asciiTheme="minorEastAsia" w:hAnsiTheme="minorEastAsia" w:eastAsiaTheme="minorEastAsia" w:cstheme="minorEastAsia"/>
                <w:b w:val="0"/>
                <w:bCs w:val="0"/>
                <w:sz w:val="21"/>
                <w:szCs w:val="21"/>
                <w:lang w:val="en-US" w:eastAsia="zh-CN"/>
              </w:rPr>
              <w:t>教学策略</w:t>
            </w:r>
            <w:r>
              <w:rPr>
                <w:rFonts w:hint="eastAsia"/>
                <w:b w:val="0"/>
                <w:bCs w:val="0"/>
                <w:sz w:val="21"/>
                <w:szCs w:val="21"/>
                <w:lang w:eastAsia="zh-CN"/>
              </w:rPr>
              <w:t>》</w:t>
            </w:r>
          </w:p>
        </w:tc>
        <w:tc>
          <w:tcPr>
            <w:tcW w:w="1522" w:type="dxa"/>
            <w:noWrap w:val="0"/>
            <w:vAlign w:val="center"/>
          </w:tcPr>
          <w:p w14:paraId="68860E5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论文</w:t>
            </w:r>
          </w:p>
        </w:tc>
        <w:tc>
          <w:tcPr>
            <w:tcW w:w="1419" w:type="dxa"/>
            <w:noWrap w:val="0"/>
            <w:vAlign w:val="top"/>
          </w:tcPr>
          <w:p w14:paraId="795F1A21">
            <w:pPr>
              <w:jc w:val="center"/>
              <w:rPr>
                <w:rFonts w:hint="eastAsia"/>
                <w:sz w:val="24"/>
              </w:rPr>
            </w:pPr>
          </w:p>
        </w:tc>
        <w:tc>
          <w:tcPr>
            <w:tcW w:w="1419" w:type="dxa"/>
            <w:noWrap w:val="0"/>
            <w:vAlign w:val="top"/>
          </w:tcPr>
          <w:p w14:paraId="7C759C78">
            <w:pPr>
              <w:jc w:val="center"/>
              <w:rPr>
                <w:rFonts w:hint="eastAsia"/>
                <w:sz w:val="24"/>
              </w:rPr>
            </w:pPr>
          </w:p>
        </w:tc>
      </w:tr>
      <w:tr w14:paraId="7504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20" w:hRule="atLeast"/>
          <w:jc w:val="center"/>
        </w:trPr>
        <w:tc>
          <w:tcPr>
            <w:tcW w:w="1287" w:type="dxa"/>
            <w:vMerge w:val="restart"/>
            <w:noWrap w:val="0"/>
            <w:textDirection w:val="tbRlV"/>
            <w:vAlign w:val="center"/>
          </w:tcPr>
          <w:p w14:paraId="5ADE6354">
            <w:pPr>
              <w:ind w:left="113" w:right="113"/>
              <w:jc w:val="center"/>
              <w:rPr>
                <w:rFonts w:hint="eastAsia"/>
                <w:b/>
                <w:sz w:val="24"/>
              </w:rPr>
            </w:pPr>
            <w:r>
              <w:rPr>
                <w:rFonts w:hint="eastAsia"/>
                <w:b/>
                <w:sz w:val="24"/>
              </w:rPr>
              <w:t>最终成果</w:t>
            </w:r>
          </w:p>
        </w:tc>
        <w:tc>
          <w:tcPr>
            <w:tcW w:w="3959" w:type="dxa"/>
            <w:noWrap w:val="0"/>
            <w:vAlign w:val="center"/>
          </w:tcPr>
          <w:p w14:paraId="6E66E9DF">
            <w:pPr>
              <w:jc w:val="center"/>
              <w:rPr>
                <w:rFonts w:hint="eastAsia"/>
                <w:sz w:val="24"/>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“双减”视域下初中英语读写一体化的</w:t>
            </w:r>
            <w:r>
              <w:rPr>
                <w:rFonts w:hint="eastAsia"/>
                <w:b w:val="0"/>
                <w:bCs w:val="0"/>
                <w:sz w:val="21"/>
                <w:szCs w:val="21"/>
              </w:rPr>
              <w:t>教学实践研究</w:t>
            </w:r>
            <w:r>
              <w:rPr>
                <w:rFonts w:hint="eastAsia"/>
                <w:b w:val="0"/>
                <w:bCs w:val="0"/>
                <w:sz w:val="21"/>
                <w:szCs w:val="21"/>
                <w:lang w:eastAsia="zh-CN"/>
              </w:rPr>
              <w:t>》</w:t>
            </w:r>
          </w:p>
        </w:tc>
        <w:tc>
          <w:tcPr>
            <w:tcW w:w="1522" w:type="dxa"/>
            <w:noWrap w:val="0"/>
            <w:vAlign w:val="center"/>
          </w:tcPr>
          <w:p w14:paraId="2F4CA5AF">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研究报告</w:t>
            </w:r>
          </w:p>
        </w:tc>
        <w:tc>
          <w:tcPr>
            <w:tcW w:w="1419" w:type="dxa"/>
            <w:noWrap w:val="0"/>
            <w:vAlign w:val="top"/>
          </w:tcPr>
          <w:p w14:paraId="24E578E1">
            <w:pPr>
              <w:jc w:val="center"/>
              <w:rPr>
                <w:rFonts w:hint="eastAsia"/>
                <w:sz w:val="24"/>
              </w:rPr>
            </w:pPr>
          </w:p>
        </w:tc>
        <w:tc>
          <w:tcPr>
            <w:tcW w:w="1419" w:type="dxa"/>
            <w:noWrap w:val="0"/>
            <w:vAlign w:val="top"/>
          </w:tcPr>
          <w:p w14:paraId="5C3095E3">
            <w:pPr>
              <w:jc w:val="center"/>
              <w:rPr>
                <w:rFonts w:hint="eastAsia"/>
                <w:sz w:val="24"/>
              </w:rPr>
            </w:pPr>
          </w:p>
        </w:tc>
      </w:tr>
      <w:tr w14:paraId="279B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48" w:hRule="atLeast"/>
          <w:jc w:val="center"/>
        </w:trPr>
        <w:tc>
          <w:tcPr>
            <w:tcW w:w="1287" w:type="dxa"/>
            <w:vMerge w:val="continue"/>
            <w:noWrap w:val="0"/>
            <w:vAlign w:val="top"/>
          </w:tcPr>
          <w:p w14:paraId="2549AD0D">
            <w:pPr>
              <w:jc w:val="center"/>
              <w:rPr>
                <w:rFonts w:hint="eastAsia"/>
              </w:rPr>
            </w:pPr>
          </w:p>
        </w:tc>
        <w:tc>
          <w:tcPr>
            <w:tcW w:w="3959" w:type="dxa"/>
            <w:noWrap w:val="0"/>
            <w:vAlign w:val="center"/>
          </w:tcPr>
          <w:p w14:paraId="4AED9BDB">
            <w:pPr>
              <w:jc w:val="center"/>
              <w:rPr>
                <w:rFonts w:hint="eastAsia"/>
                <w:sz w:val="24"/>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“双减”视域下初中英语读写一体化</w:t>
            </w:r>
            <w:r>
              <w:rPr>
                <w:rFonts w:hint="eastAsia" w:asciiTheme="minorEastAsia" w:hAnsiTheme="minorEastAsia" w:eastAsiaTheme="minorEastAsia" w:cstheme="minorEastAsia"/>
                <w:b w:val="0"/>
                <w:bCs w:val="0"/>
                <w:sz w:val="21"/>
                <w:szCs w:val="21"/>
                <w:lang w:val="en-US" w:eastAsia="zh-CN"/>
              </w:rPr>
              <w:t>教学策略</w:t>
            </w:r>
            <w:r>
              <w:rPr>
                <w:rFonts w:hint="eastAsia"/>
                <w:b w:val="0"/>
                <w:bCs w:val="0"/>
                <w:sz w:val="21"/>
                <w:szCs w:val="21"/>
                <w:lang w:eastAsia="zh-CN"/>
              </w:rPr>
              <w:t>》</w:t>
            </w:r>
          </w:p>
        </w:tc>
        <w:tc>
          <w:tcPr>
            <w:tcW w:w="1522" w:type="dxa"/>
            <w:noWrap w:val="0"/>
            <w:vAlign w:val="center"/>
          </w:tcPr>
          <w:p w14:paraId="5D53749C">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论文</w:t>
            </w:r>
          </w:p>
        </w:tc>
        <w:tc>
          <w:tcPr>
            <w:tcW w:w="1419" w:type="dxa"/>
            <w:noWrap w:val="0"/>
            <w:vAlign w:val="top"/>
          </w:tcPr>
          <w:p w14:paraId="391CF474">
            <w:pPr>
              <w:jc w:val="center"/>
              <w:rPr>
                <w:rFonts w:hint="eastAsia"/>
                <w:sz w:val="24"/>
              </w:rPr>
            </w:pPr>
          </w:p>
        </w:tc>
        <w:tc>
          <w:tcPr>
            <w:tcW w:w="1419" w:type="dxa"/>
            <w:noWrap w:val="0"/>
            <w:vAlign w:val="top"/>
          </w:tcPr>
          <w:p w14:paraId="43C7F477">
            <w:pPr>
              <w:jc w:val="center"/>
              <w:rPr>
                <w:rFonts w:hint="eastAsia"/>
                <w:sz w:val="24"/>
              </w:rPr>
            </w:pPr>
          </w:p>
        </w:tc>
      </w:tr>
      <w:tr w14:paraId="1131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72" w:hRule="atLeast"/>
          <w:jc w:val="center"/>
        </w:trPr>
        <w:tc>
          <w:tcPr>
            <w:tcW w:w="1287" w:type="dxa"/>
            <w:vMerge w:val="continue"/>
            <w:noWrap w:val="0"/>
            <w:vAlign w:val="top"/>
          </w:tcPr>
          <w:p w14:paraId="270C762D">
            <w:pPr>
              <w:jc w:val="center"/>
              <w:rPr>
                <w:rFonts w:hint="eastAsia"/>
              </w:rPr>
            </w:pPr>
          </w:p>
        </w:tc>
        <w:tc>
          <w:tcPr>
            <w:tcW w:w="3959" w:type="dxa"/>
            <w:noWrap w:val="0"/>
            <w:vAlign w:val="top"/>
          </w:tcPr>
          <w:p w14:paraId="2915023E">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初中英语读写一体化教学策略——以XX为例</w:t>
            </w:r>
            <w:r>
              <w:rPr>
                <w:rFonts w:hint="eastAsia" w:asciiTheme="minorEastAsia" w:hAnsiTheme="minorEastAsia" w:eastAsiaTheme="minorEastAsia" w:cstheme="minorEastAsia"/>
                <w:b w:val="0"/>
                <w:bCs w:val="0"/>
                <w:sz w:val="21"/>
                <w:szCs w:val="21"/>
                <w:lang w:eastAsia="zh-CN"/>
              </w:rPr>
              <w:t>》</w:t>
            </w:r>
          </w:p>
        </w:tc>
        <w:tc>
          <w:tcPr>
            <w:tcW w:w="1522" w:type="dxa"/>
            <w:noWrap w:val="0"/>
            <w:vAlign w:val="top"/>
          </w:tcPr>
          <w:p w14:paraId="25CDBACB">
            <w:pPr>
              <w:jc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教学案例</w:t>
            </w:r>
          </w:p>
        </w:tc>
        <w:tc>
          <w:tcPr>
            <w:tcW w:w="1419" w:type="dxa"/>
            <w:noWrap w:val="0"/>
            <w:vAlign w:val="top"/>
          </w:tcPr>
          <w:p w14:paraId="626C58F0">
            <w:pPr>
              <w:jc w:val="center"/>
              <w:rPr>
                <w:rFonts w:hint="eastAsia"/>
                <w:sz w:val="24"/>
              </w:rPr>
            </w:pPr>
          </w:p>
        </w:tc>
        <w:tc>
          <w:tcPr>
            <w:tcW w:w="1419" w:type="dxa"/>
            <w:noWrap w:val="0"/>
            <w:vAlign w:val="top"/>
          </w:tcPr>
          <w:p w14:paraId="6B502B9C">
            <w:pPr>
              <w:jc w:val="center"/>
              <w:rPr>
                <w:rFonts w:hint="eastAsia"/>
                <w:sz w:val="24"/>
              </w:rPr>
            </w:pPr>
          </w:p>
        </w:tc>
      </w:tr>
      <w:tr w14:paraId="3DEC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72" w:hRule="atLeast"/>
          <w:jc w:val="center"/>
        </w:trPr>
        <w:tc>
          <w:tcPr>
            <w:tcW w:w="1287" w:type="dxa"/>
            <w:vMerge w:val="continue"/>
            <w:noWrap w:val="0"/>
            <w:vAlign w:val="top"/>
          </w:tcPr>
          <w:p w14:paraId="463C6BBA">
            <w:pPr>
              <w:jc w:val="center"/>
              <w:rPr>
                <w:rFonts w:hint="eastAsia"/>
              </w:rPr>
            </w:pPr>
          </w:p>
        </w:tc>
        <w:tc>
          <w:tcPr>
            <w:tcW w:w="3959" w:type="dxa"/>
            <w:noWrap w:val="0"/>
            <w:vAlign w:val="top"/>
          </w:tcPr>
          <w:p w14:paraId="149D5817">
            <w:pPr>
              <w:jc w:val="center"/>
              <w:rPr>
                <w:rFonts w:hint="eastAsia"/>
                <w:sz w:val="24"/>
              </w:rPr>
            </w:pPr>
          </w:p>
        </w:tc>
        <w:tc>
          <w:tcPr>
            <w:tcW w:w="1522" w:type="dxa"/>
            <w:noWrap w:val="0"/>
            <w:vAlign w:val="top"/>
          </w:tcPr>
          <w:p w14:paraId="0B36710B">
            <w:pPr>
              <w:jc w:val="center"/>
              <w:rPr>
                <w:rFonts w:hint="eastAsia"/>
                <w:sz w:val="24"/>
              </w:rPr>
            </w:pPr>
          </w:p>
        </w:tc>
        <w:tc>
          <w:tcPr>
            <w:tcW w:w="1419" w:type="dxa"/>
            <w:noWrap w:val="0"/>
            <w:vAlign w:val="top"/>
          </w:tcPr>
          <w:p w14:paraId="7F2FF7BC">
            <w:pPr>
              <w:jc w:val="center"/>
              <w:rPr>
                <w:rFonts w:hint="eastAsia"/>
                <w:sz w:val="24"/>
              </w:rPr>
            </w:pPr>
          </w:p>
        </w:tc>
        <w:tc>
          <w:tcPr>
            <w:tcW w:w="1419" w:type="dxa"/>
            <w:noWrap w:val="0"/>
            <w:vAlign w:val="top"/>
          </w:tcPr>
          <w:p w14:paraId="2495FDCE">
            <w:pPr>
              <w:jc w:val="center"/>
              <w:rPr>
                <w:rFonts w:hint="eastAsia"/>
                <w:sz w:val="24"/>
              </w:rPr>
            </w:pPr>
          </w:p>
        </w:tc>
      </w:tr>
      <w:tr w14:paraId="4627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72" w:hRule="atLeast"/>
          <w:jc w:val="center"/>
        </w:trPr>
        <w:tc>
          <w:tcPr>
            <w:tcW w:w="1287" w:type="dxa"/>
            <w:vMerge w:val="continue"/>
            <w:noWrap w:val="0"/>
            <w:vAlign w:val="top"/>
          </w:tcPr>
          <w:p w14:paraId="4207F47C">
            <w:pPr>
              <w:jc w:val="center"/>
              <w:rPr>
                <w:rFonts w:hint="eastAsia"/>
              </w:rPr>
            </w:pPr>
          </w:p>
        </w:tc>
        <w:tc>
          <w:tcPr>
            <w:tcW w:w="3959" w:type="dxa"/>
            <w:noWrap w:val="0"/>
            <w:vAlign w:val="top"/>
          </w:tcPr>
          <w:p w14:paraId="0B833167">
            <w:pPr>
              <w:jc w:val="center"/>
              <w:rPr>
                <w:rFonts w:hint="eastAsia"/>
                <w:sz w:val="24"/>
              </w:rPr>
            </w:pPr>
          </w:p>
        </w:tc>
        <w:tc>
          <w:tcPr>
            <w:tcW w:w="1522" w:type="dxa"/>
            <w:noWrap w:val="0"/>
            <w:vAlign w:val="top"/>
          </w:tcPr>
          <w:p w14:paraId="6378BEBC">
            <w:pPr>
              <w:jc w:val="center"/>
              <w:rPr>
                <w:rFonts w:hint="eastAsia"/>
                <w:sz w:val="24"/>
              </w:rPr>
            </w:pPr>
          </w:p>
        </w:tc>
        <w:tc>
          <w:tcPr>
            <w:tcW w:w="1419" w:type="dxa"/>
            <w:noWrap w:val="0"/>
            <w:vAlign w:val="top"/>
          </w:tcPr>
          <w:p w14:paraId="59E54EB7">
            <w:pPr>
              <w:jc w:val="center"/>
              <w:rPr>
                <w:rFonts w:hint="eastAsia"/>
                <w:sz w:val="24"/>
              </w:rPr>
            </w:pPr>
          </w:p>
        </w:tc>
        <w:tc>
          <w:tcPr>
            <w:tcW w:w="1419" w:type="dxa"/>
            <w:noWrap w:val="0"/>
            <w:vAlign w:val="top"/>
          </w:tcPr>
          <w:p w14:paraId="0FD2C767">
            <w:pPr>
              <w:jc w:val="center"/>
              <w:rPr>
                <w:rFonts w:hint="eastAsia"/>
                <w:sz w:val="24"/>
              </w:rPr>
            </w:pPr>
          </w:p>
        </w:tc>
      </w:tr>
      <w:tr w14:paraId="1B13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1236" w:hRule="atLeast"/>
          <w:jc w:val="center"/>
        </w:trPr>
        <w:tc>
          <w:tcPr>
            <w:tcW w:w="9606" w:type="dxa"/>
            <w:gridSpan w:val="5"/>
            <w:noWrap w:val="0"/>
            <w:vAlign w:val="top"/>
          </w:tcPr>
          <w:p w14:paraId="5E3BF82A">
            <w:pPr>
              <w:spacing w:before="156" w:beforeLines="50" w:line="320" w:lineRule="atLeast"/>
              <w:rPr>
                <w:rFonts w:hint="eastAsia" w:ascii="宋体" w:hAnsi="宋体" w:eastAsia="宋体"/>
                <w:b/>
                <w:snapToGrid w:val="0"/>
                <w:sz w:val="24"/>
                <w:lang w:eastAsia="zh-CN"/>
              </w:rPr>
            </w:pPr>
            <w:r>
              <w:rPr>
                <w:rFonts w:hint="eastAsia" w:ascii="宋体" w:hAnsi="宋体" w:eastAsia="宋体"/>
                <w:b/>
                <w:snapToGrid w:val="0"/>
                <w:sz w:val="24"/>
                <w:lang w:eastAsia="zh-CN"/>
              </w:rPr>
              <w:drawing>
                <wp:inline distT="0" distB="0" distL="114300" distR="114300">
                  <wp:extent cx="5958205" cy="3310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958205" cy="3310255"/>
                          </a:xfrm>
                          <a:prstGeom prst="rect">
                            <a:avLst/>
                          </a:prstGeom>
                        </pic:spPr>
                      </pic:pic>
                    </a:graphicData>
                  </a:graphic>
                </wp:inline>
              </w:drawing>
            </w:r>
            <w:bookmarkStart w:id="0" w:name="_GoBack"/>
            <w:bookmarkEnd w:id="0"/>
          </w:p>
        </w:tc>
      </w:tr>
      <w:tr w14:paraId="1A9A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10438" w:hRule="atLeast"/>
          <w:jc w:val="center"/>
        </w:trPr>
        <w:tc>
          <w:tcPr>
            <w:tcW w:w="9606" w:type="dxa"/>
            <w:gridSpan w:val="5"/>
            <w:noWrap w:val="0"/>
            <w:vAlign w:val="top"/>
          </w:tcPr>
          <w:p w14:paraId="6D7FF753">
            <w:pPr>
              <w:jc w:val="both"/>
            </w:pPr>
          </w:p>
        </w:tc>
      </w:tr>
    </w:tbl>
    <w:p w14:paraId="15521BE7">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0704A56"/>
    <w:rsid w:val="00002968"/>
    <w:rsid w:val="00031996"/>
    <w:rsid w:val="00055238"/>
    <w:rsid w:val="00055FF0"/>
    <w:rsid w:val="0006022F"/>
    <w:rsid w:val="000676B0"/>
    <w:rsid w:val="00073F85"/>
    <w:rsid w:val="00090EBD"/>
    <w:rsid w:val="00096E2F"/>
    <w:rsid w:val="000B1DC7"/>
    <w:rsid w:val="000C102B"/>
    <w:rsid w:val="000C4BF6"/>
    <w:rsid w:val="000D34C5"/>
    <w:rsid w:val="000F25E7"/>
    <w:rsid w:val="00113BCA"/>
    <w:rsid w:val="00115B60"/>
    <w:rsid w:val="00117B9C"/>
    <w:rsid w:val="001275C6"/>
    <w:rsid w:val="00141060"/>
    <w:rsid w:val="001412C4"/>
    <w:rsid w:val="001502DC"/>
    <w:rsid w:val="00156ABB"/>
    <w:rsid w:val="00156E37"/>
    <w:rsid w:val="00180E3D"/>
    <w:rsid w:val="00181D54"/>
    <w:rsid w:val="00197AD5"/>
    <w:rsid w:val="001A172C"/>
    <w:rsid w:val="001A5BBD"/>
    <w:rsid w:val="001B411E"/>
    <w:rsid w:val="001D7228"/>
    <w:rsid w:val="001E21C5"/>
    <w:rsid w:val="001E3565"/>
    <w:rsid w:val="001E3788"/>
    <w:rsid w:val="001E5061"/>
    <w:rsid w:val="00206B7E"/>
    <w:rsid w:val="002149D7"/>
    <w:rsid w:val="002231F7"/>
    <w:rsid w:val="00227CE3"/>
    <w:rsid w:val="00233521"/>
    <w:rsid w:val="002351F0"/>
    <w:rsid w:val="00250A65"/>
    <w:rsid w:val="00260F91"/>
    <w:rsid w:val="002641B4"/>
    <w:rsid w:val="0028082F"/>
    <w:rsid w:val="00285232"/>
    <w:rsid w:val="002C3C3D"/>
    <w:rsid w:val="002D0146"/>
    <w:rsid w:val="002D05B4"/>
    <w:rsid w:val="002D2352"/>
    <w:rsid w:val="002E6A8F"/>
    <w:rsid w:val="002E6BB9"/>
    <w:rsid w:val="002F5713"/>
    <w:rsid w:val="003131D4"/>
    <w:rsid w:val="0031382B"/>
    <w:rsid w:val="00326E7A"/>
    <w:rsid w:val="00334E15"/>
    <w:rsid w:val="00341D4A"/>
    <w:rsid w:val="00344C7E"/>
    <w:rsid w:val="00362AF6"/>
    <w:rsid w:val="00366D5E"/>
    <w:rsid w:val="003837B2"/>
    <w:rsid w:val="0039154C"/>
    <w:rsid w:val="003915E8"/>
    <w:rsid w:val="00396ED4"/>
    <w:rsid w:val="003B36B3"/>
    <w:rsid w:val="003C07A9"/>
    <w:rsid w:val="003C2DF9"/>
    <w:rsid w:val="003C6251"/>
    <w:rsid w:val="003D5BBA"/>
    <w:rsid w:val="003E4E5F"/>
    <w:rsid w:val="003F6D31"/>
    <w:rsid w:val="00410C97"/>
    <w:rsid w:val="00413AB3"/>
    <w:rsid w:val="00424CE4"/>
    <w:rsid w:val="00432647"/>
    <w:rsid w:val="004444D5"/>
    <w:rsid w:val="00447CB7"/>
    <w:rsid w:val="00455A92"/>
    <w:rsid w:val="00456AD6"/>
    <w:rsid w:val="0046253C"/>
    <w:rsid w:val="0048514D"/>
    <w:rsid w:val="004C762D"/>
    <w:rsid w:val="0051638D"/>
    <w:rsid w:val="00517122"/>
    <w:rsid w:val="00531927"/>
    <w:rsid w:val="00535FD4"/>
    <w:rsid w:val="0055442C"/>
    <w:rsid w:val="0056632D"/>
    <w:rsid w:val="005773F5"/>
    <w:rsid w:val="005A4E06"/>
    <w:rsid w:val="005B0E88"/>
    <w:rsid w:val="005B676B"/>
    <w:rsid w:val="005B6E5C"/>
    <w:rsid w:val="005C14C2"/>
    <w:rsid w:val="005C5BFF"/>
    <w:rsid w:val="005E54EF"/>
    <w:rsid w:val="005F1848"/>
    <w:rsid w:val="005F4B4A"/>
    <w:rsid w:val="005F6D39"/>
    <w:rsid w:val="0062448A"/>
    <w:rsid w:val="00630837"/>
    <w:rsid w:val="006335A3"/>
    <w:rsid w:val="00641F60"/>
    <w:rsid w:val="006653AF"/>
    <w:rsid w:val="0067752D"/>
    <w:rsid w:val="00687B2A"/>
    <w:rsid w:val="006A2941"/>
    <w:rsid w:val="006A2C00"/>
    <w:rsid w:val="006B20B0"/>
    <w:rsid w:val="006D0136"/>
    <w:rsid w:val="006E6F31"/>
    <w:rsid w:val="006E768A"/>
    <w:rsid w:val="006F1F8C"/>
    <w:rsid w:val="006F6001"/>
    <w:rsid w:val="00704A56"/>
    <w:rsid w:val="007131C4"/>
    <w:rsid w:val="00720E28"/>
    <w:rsid w:val="007500F8"/>
    <w:rsid w:val="00755F90"/>
    <w:rsid w:val="0078418C"/>
    <w:rsid w:val="0079767D"/>
    <w:rsid w:val="007A60DC"/>
    <w:rsid w:val="007C60E0"/>
    <w:rsid w:val="007C6DB4"/>
    <w:rsid w:val="007D3FD4"/>
    <w:rsid w:val="007E27F7"/>
    <w:rsid w:val="00803F3F"/>
    <w:rsid w:val="008052AD"/>
    <w:rsid w:val="00820A67"/>
    <w:rsid w:val="008260CB"/>
    <w:rsid w:val="00844100"/>
    <w:rsid w:val="00854AF6"/>
    <w:rsid w:val="008672D7"/>
    <w:rsid w:val="0086743A"/>
    <w:rsid w:val="00870683"/>
    <w:rsid w:val="008841E2"/>
    <w:rsid w:val="00891E59"/>
    <w:rsid w:val="00893A71"/>
    <w:rsid w:val="008C0F68"/>
    <w:rsid w:val="008C37F6"/>
    <w:rsid w:val="008E7B76"/>
    <w:rsid w:val="009002CD"/>
    <w:rsid w:val="00907815"/>
    <w:rsid w:val="00923BCB"/>
    <w:rsid w:val="00933449"/>
    <w:rsid w:val="0094070F"/>
    <w:rsid w:val="00954DB6"/>
    <w:rsid w:val="00970506"/>
    <w:rsid w:val="0097578D"/>
    <w:rsid w:val="00982071"/>
    <w:rsid w:val="009957A1"/>
    <w:rsid w:val="009A1C86"/>
    <w:rsid w:val="009A5C11"/>
    <w:rsid w:val="009B0935"/>
    <w:rsid w:val="009C784B"/>
    <w:rsid w:val="009D39DE"/>
    <w:rsid w:val="009F12E1"/>
    <w:rsid w:val="009F305F"/>
    <w:rsid w:val="00A35A02"/>
    <w:rsid w:val="00A36FAF"/>
    <w:rsid w:val="00A465F4"/>
    <w:rsid w:val="00A522F6"/>
    <w:rsid w:val="00A66D66"/>
    <w:rsid w:val="00A94DAA"/>
    <w:rsid w:val="00A964F5"/>
    <w:rsid w:val="00AA4919"/>
    <w:rsid w:val="00AB137B"/>
    <w:rsid w:val="00AC77CA"/>
    <w:rsid w:val="00AD4A1B"/>
    <w:rsid w:val="00AD529B"/>
    <w:rsid w:val="00B11FDA"/>
    <w:rsid w:val="00B2342D"/>
    <w:rsid w:val="00B37630"/>
    <w:rsid w:val="00B423AF"/>
    <w:rsid w:val="00B538D3"/>
    <w:rsid w:val="00B55B96"/>
    <w:rsid w:val="00B62F1B"/>
    <w:rsid w:val="00B64897"/>
    <w:rsid w:val="00B6758F"/>
    <w:rsid w:val="00B82511"/>
    <w:rsid w:val="00B84CAF"/>
    <w:rsid w:val="00BA2AB3"/>
    <w:rsid w:val="00BA4B74"/>
    <w:rsid w:val="00BA63CE"/>
    <w:rsid w:val="00BA6F71"/>
    <w:rsid w:val="00BA796D"/>
    <w:rsid w:val="00BB74C8"/>
    <w:rsid w:val="00BE0B63"/>
    <w:rsid w:val="00BF0657"/>
    <w:rsid w:val="00C0038F"/>
    <w:rsid w:val="00C16F3F"/>
    <w:rsid w:val="00C26F21"/>
    <w:rsid w:val="00C27AF9"/>
    <w:rsid w:val="00C419C2"/>
    <w:rsid w:val="00C42677"/>
    <w:rsid w:val="00C50244"/>
    <w:rsid w:val="00C51705"/>
    <w:rsid w:val="00C65277"/>
    <w:rsid w:val="00CA2D18"/>
    <w:rsid w:val="00CB7DB4"/>
    <w:rsid w:val="00CC0300"/>
    <w:rsid w:val="00CC19B6"/>
    <w:rsid w:val="00CC45BE"/>
    <w:rsid w:val="00CC4637"/>
    <w:rsid w:val="00CC5773"/>
    <w:rsid w:val="00CD5FF0"/>
    <w:rsid w:val="00CE0A65"/>
    <w:rsid w:val="00CF0601"/>
    <w:rsid w:val="00D0516F"/>
    <w:rsid w:val="00D13C45"/>
    <w:rsid w:val="00D157F0"/>
    <w:rsid w:val="00D20A43"/>
    <w:rsid w:val="00D252C9"/>
    <w:rsid w:val="00D42140"/>
    <w:rsid w:val="00D567D5"/>
    <w:rsid w:val="00D62A30"/>
    <w:rsid w:val="00D70000"/>
    <w:rsid w:val="00D97EEA"/>
    <w:rsid w:val="00DA1A7D"/>
    <w:rsid w:val="00DA28F8"/>
    <w:rsid w:val="00DB5E13"/>
    <w:rsid w:val="00DC26C5"/>
    <w:rsid w:val="00DD6302"/>
    <w:rsid w:val="00DE6DBC"/>
    <w:rsid w:val="00DE726A"/>
    <w:rsid w:val="00DF3B9E"/>
    <w:rsid w:val="00E1019B"/>
    <w:rsid w:val="00E257CE"/>
    <w:rsid w:val="00E30319"/>
    <w:rsid w:val="00E3078C"/>
    <w:rsid w:val="00E32B60"/>
    <w:rsid w:val="00E5263B"/>
    <w:rsid w:val="00E611C7"/>
    <w:rsid w:val="00E73930"/>
    <w:rsid w:val="00EF4B63"/>
    <w:rsid w:val="00EF4C28"/>
    <w:rsid w:val="00EF586A"/>
    <w:rsid w:val="00F0258C"/>
    <w:rsid w:val="00F21254"/>
    <w:rsid w:val="00F37913"/>
    <w:rsid w:val="00F42CB1"/>
    <w:rsid w:val="00F519DB"/>
    <w:rsid w:val="00F75A01"/>
    <w:rsid w:val="00F82949"/>
    <w:rsid w:val="00F97093"/>
    <w:rsid w:val="00FA66E4"/>
    <w:rsid w:val="00FB02AB"/>
    <w:rsid w:val="00FC5717"/>
    <w:rsid w:val="00FC6500"/>
    <w:rsid w:val="00FD0E74"/>
    <w:rsid w:val="20FF4868"/>
    <w:rsid w:val="37B6930E"/>
    <w:rsid w:val="3A6F122B"/>
    <w:rsid w:val="3E7F8EA9"/>
    <w:rsid w:val="3F87A627"/>
    <w:rsid w:val="46754698"/>
    <w:rsid w:val="4BA50E62"/>
    <w:rsid w:val="4BFACB99"/>
    <w:rsid w:val="4FF38A7D"/>
    <w:rsid w:val="59E07381"/>
    <w:rsid w:val="5DF9ECEE"/>
    <w:rsid w:val="5FED82A9"/>
    <w:rsid w:val="6D6F95B8"/>
    <w:rsid w:val="773F6B18"/>
    <w:rsid w:val="7DB76D06"/>
    <w:rsid w:val="7EDF4135"/>
    <w:rsid w:val="7EF20322"/>
    <w:rsid w:val="7F763268"/>
    <w:rsid w:val="7FC34E42"/>
    <w:rsid w:val="95276846"/>
    <w:rsid w:val="9B633688"/>
    <w:rsid w:val="BBB628C9"/>
    <w:rsid w:val="BCEC0797"/>
    <w:rsid w:val="BFFFCC4B"/>
    <w:rsid w:val="DA6FE1C1"/>
    <w:rsid w:val="DB77F47E"/>
    <w:rsid w:val="DC77D181"/>
    <w:rsid w:val="DDFF5D26"/>
    <w:rsid w:val="DEF90ED2"/>
    <w:rsid w:val="DF5FB8B2"/>
    <w:rsid w:val="EEFF9B48"/>
    <w:rsid w:val="EFEA828F"/>
    <w:rsid w:val="EFFDDBE1"/>
    <w:rsid w:val="F7BB3A44"/>
    <w:rsid w:val="F7E724F5"/>
    <w:rsid w:val="FB0A109C"/>
    <w:rsid w:val="FBF6B4F6"/>
    <w:rsid w:val="FEFC578D"/>
    <w:rsid w:val="FFF7D93B"/>
    <w:rsid w:val="FFFB9369"/>
    <w:rsid w:val="FFFE67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uiPriority w:val="99"/>
    <w:rPr>
      <w:kern w:val="2"/>
      <w:sz w:val="18"/>
      <w:szCs w:val="18"/>
    </w:rPr>
  </w:style>
  <w:style w:type="character" w:customStyle="1" w:styleId="8">
    <w:name w:val="页脚 Char"/>
    <w:link w:val="3"/>
    <w:qFormat/>
    <w:uiPriority w:val="99"/>
    <w:rPr>
      <w:kern w:val="2"/>
      <w:sz w:val="18"/>
      <w:szCs w:val="18"/>
    </w:rPr>
  </w:style>
  <w:style w:type="character" w:customStyle="1" w:styleId="9">
    <w:name w:val="页眉 Char"/>
    <w:link w:val="4"/>
    <w:qFormat/>
    <w:uiPriority w:val="99"/>
    <w:rPr>
      <w:kern w:val="2"/>
      <w:sz w:val="18"/>
      <w:szCs w:val="18"/>
    </w:rPr>
  </w:style>
  <w:style w:type="character" w:customStyle="1" w:styleId="10">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6745</Words>
  <Characters>6816</Characters>
  <Lines>24</Lines>
  <Paragraphs>6</Paragraphs>
  <TotalTime>33</TotalTime>
  <ScaleCrop>false</ScaleCrop>
  <LinksUpToDate>false</LinksUpToDate>
  <CharactersWithSpaces>7506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2017-05-26T19:02:00Z</dcterms:created>
  <dc:creator>lenovo</dc:creator>
  <cp:lastModifiedBy>老根</cp:lastModifiedBy>
  <cp:lastPrinted>2022-11-24T06:31:00Z</cp:lastPrinted>
  <dcterms:modified xsi:type="dcterms:W3CDTF">2024-10-16T02:13:51Z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46F0E6E97A554937ACE357812727F741_13</vt:lpwstr>
  </property>
</Properties>
</file>