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
        <w:gridCol w:w="823"/>
        <w:gridCol w:w="5"/>
        <w:gridCol w:w="8341"/>
        <w:gridCol w:w="5"/>
      </w:tblGrid>
      <w:tr w14:paraId="0E02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cantSplit/>
          <w:trHeight w:val="3670" w:hRule="atLeast"/>
          <w:jc w:val="center"/>
        </w:trPr>
        <w:tc>
          <w:tcPr>
            <w:tcW w:w="828" w:type="dxa"/>
            <w:gridSpan w:val="2"/>
            <w:tcBorders>
              <w:top w:val="single" w:color="auto" w:sz="4" w:space="0"/>
              <w:left w:val="single" w:color="auto" w:sz="4" w:space="0"/>
              <w:bottom w:val="single" w:color="auto" w:sz="4" w:space="0"/>
              <w:right w:val="single" w:color="auto" w:sz="4" w:space="0"/>
            </w:tcBorders>
            <w:noWrap w:val="0"/>
            <w:vAlign w:val="center"/>
          </w:tcPr>
          <w:p w14:paraId="4B9A269B">
            <w:pPr>
              <w:spacing w:line="440" w:lineRule="exact"/>
              <w:jc w:val="center"/>
              <w:rPr>
                <w:sz w:val="24"/>
              </w:rPr>
            </w:pPr>
            <w:r>
              <w:rPr>
                <w:rFonts w:hint="eastAsia"/>
                <w:sz w:val="24"/>
              </w:rPr>
              <w:t>说</w:t>
            </w:r>
          </w:p>
          <w:p w14:paraId="548FA907">
            <w:pPr>
              <w:spacing w:line="440" w:lineRule="exact"/>
              <w:jc w:val="center"/>
              <w:rPr>
                <w:sz w:val="24"/>
              </w:rPr>
            </w:pPr>
            <w:r>
              <w:rPr>
                <w:rFonts w:hint="eastAsia"/>
                <w:sz w:val="24"/>
              </w:rPr>
              <w:t>明</w:t>
            </w:r>
          </w:p>
        </w:tc>
        <w:tc>
          <w:tcPr>
            <w:tcW w:w="8346" w:type="dxa"/>
            <w:gridSpan w:val="2"/>
            <w:tcBorders>
              <w:top w:val="single" w:color="auto" w:sz="4" w:space="0"/>
              <w:left w:val="single" w:color="auto" w:sz="4" w:space="0"/>
              <w:bottom w:val="single" w:color="auto" w:sz="4" w:space="0"/>
              <w:right w:val="single" w:color="auto" w:sz="4" w:space="0"/>
            </w:tcBorders>
            <w:noWrap w:val="0"/>
            <w:vAlign w:val="center"/>
          </w:tcPr>
          <w:p w14:paraId="273C5E34">
            <w:pPr>
              <w:spacing w:line="440" w:lineRule="exact"/>
              <w:rPr>
                <w:sz w:val="24"/>
              </w:rPr>
            </w:pPr>
            <w:r>
              <w:rPr>
                <w:sz w:val="24"/>
              </w:rPr>
              <w:t xml:space="preserve">   </w:t>
            </w:r>
            <w:r>
              <w:rPr>
                <w:rFonts w:hint="eastAsia"/>
                <w:sz w:val="24"/>
              </w:rPr>
              <w:t>区小课题申报必须附有详细的研究方案，字数在</w:t>
            </w:r>
            <w:r>
              <w:rPr>
                <w:sz w:val="24"/>
              </w:rPr>
              <w:t>1000</w:t>
            </w:r>
            <w:r>
              <w:rPr>
                <w:rFonts w:hint="eastAsia"/>
                <w:sz w:val="24"/>
              </w:rPr>
              <w:t>以上，主要内容有：</w:t>
            </w:r>
          </w:p>
          <w:p w14:paraId="22DF3E37">
            <w:pPr>
              <w:numPr>
                <w:ilvl w:val="0"/>
                <w:numId w:val="1"/>
              </w:numPr>
              <w:rPr>
                <w:sz w:val="24"/>
              </w:rPr>
            </w:pPr>
            <w:r>
              <w:rPr>
                <w:rFonts w:hint="eastAsia"/>
                <w:sz w:val="24"/>
              </w:rPr>
              <w:t>课题的缘由及意义；</w:t>
            </w:r>
          </w:p>
          <w:p w14:paraId="14A65EE1">
            <w:pPr>
              <w:numPr>
                <w:ilvl w:val="0"/>
                <w:numId w:val="0"/>
              </w:numPr>
              <w:ind w:left="330" w:leftChars="0"/>
              <w:rPr>
                <w:rFonts w:hint="eastAsia"/>
                <w:sz w:val="24"/>
                <w:lang w:val="en-US" w:eastAsia="zh-CN"/>
              </w:rPr>
            </w:pPr>
            <w:r>
              <w:rPr>
                <w:rFonts w:hint="eastAsia"/>
                <w:sz w:val="24"/>
                <w:lang w:eastAsia="zh-CN"/>
              </w:rPr>
              <w:t>（</w:t>
            </w:r>
            <w:r>
              <w:rPr>
                <w:rFonts w:hint="eastAsia"/>
                <w:sz w:val="24"/>
                <w:lang w:val="en-US" w:eastAsia="zh-CN"/>
              </w:rPr>
              <w:t>1）课题缘由</w:t>
            </w:r>
          </w:p>
          <w:p w14:paraId="4D09FF2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commentRangeStart w:id="0"/>
            <w:bookmarkStart w:id="0" w:name="_GoBack"/>
            <w:r>
              <w:rPr>
                <w:rFonts w:hint="eastAsia" w:ascii="Times New Roman" w:hAnsi="Times New Roman" w:eastAsia="宋体" w:cs="Times New Roman"/>
                <w:sz w:val="24"/>
                <w:lang w:val="en-US" w:eastAsia="zh-CN"/>
              </w:rPr>
              <w:t>第一，幼儿前写作对幼儿发展具有重要意义。幼儿前书写活动近年来受到广泛重视，幼儿在前写作过程中可以提升其动手能力和语言表达能力，让幼儿在思维尽情发挥下，增强幼儿想象力，对幼儿日后发展奠定良好基础。</w:t>
            </w:r>
            <w:commentRangeEnd w:id="0"/>
            <w:r>
              <w:commentReference w:id="0"/>
            </w:r>
          </w:p>
          <w:p w14:paraId="4EBE82C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二，当前幼儿前写作过程中存在诸多问题。当前幼儿园前书写活动中存在一定的问题，通过问卷调查并收集问卷结果进行分析主要体现在下述几个方面：首先，表征形式单一；其次，主动意识不强，对教师指导依赖性较强；最后，对于文字符号敏感度较差。</w:t>
            </w:r>
          </w:p>
          <w:p w14:paraId="6B2E209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第三，项目化策略有助于解决幼儿</w:t>
            </w:r>
            <w:commentRangeStart w:id="1"/>
            <w:r>
              <w:rPr>
                <w:rFonts w:hint="eastAsia" w:ascii="Times New Roman" w:hAnsi="Times New Roman" w:eastAsia="宋体" w:cs="Times New Roman"/>
                <w:sz w:val="24"/>
                <w:lang w:val="en-US" w:eastAsia="zh-CN"/>
              </w:rPr>
              <w:t>前写作</w:t>
            </w:r>
            <w:commentRangeEnd w:id="1"/>
            <w:r>
              <w:commentReference w:id="1"/>
            </w:r>
            <w:r>
              <w:rPr>
                <w:rFonts w:hint="eastAsia" w:ascii="Times New Roman" w:hAnsi="Times New Roman" w:eastAsia="宋体" w:cs="Times New Roman"/>
                <w:sz w:val="24"/>
                <w:lang w:val="en-US" w:eastAsia="zh-CN"/>
              </w:rPr>
              <w:t>现存问题。项目化策略强调将幼儿置于主体地位，注重幼儿兴趣的开发，为幼儿营造出宽松、自由的学习环境，使教师“引导者”“参与者”“旁观者”等多重身份得到充分凸显。以项目化策略开展幼儿前写作活动，将关注点聚焦在幼儿个人，在活动开展过程中强调给予幼儿充分时间去探索他们感兴趣的内容，鼓励幼儿用多种方式进行呈现。另外，以项目化策略开展的幼儿前写作活动强调多种活动的整合，以幼儿兴趣为依据鼓励幼儿积极探究，而这一探究行为更是融合了五大领域。所以，项目化策略可以有效解决当前幼儿前写作活动的诸多问题。</w:t>
            </w:r>
          </w:p>
          <w:bookmarkEnd w:id="0"/>
          <w:p w14:paraId="24863C8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（2）研究意义</w:t>
            </w:r>
          </w:p>
          <w:p w14:paraId="5D77951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①理论意义</w:t>
            </w:r>
          </w:p>
          <w:p w14:paraId="249DAE6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通过围绕项目化和幼儿园大班前写作活动实施情况进行探讨，为幼儿园前写作活动提供了新的构想和思路，尝试以项目化策略展开前写作活动，进一步提升了大班前写作活动的整合性和开放性，同时也提升了相关研究成果的丰富性。</w:t>
            </w:r>
          </w:p>
          <w:p w14:paraId="02B1D0A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②实践意义</w:t>
            </w:r>
          </w:p>
          <w:p w14:paraId="1D8FC53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运用项目化策略实施大班前写作活动，以解决实际问题为基本思路，提出了具体且合理化建议，能够为一线教育工作者实施幼儿前写作活动提供借鉴案例，促进幼儿多方面发展，提升前写作活动质量。</w:t>
            </w:r>
          </w:p>
          <w:p w14:paraId="7415CB74">
            <w:pPr>
              <w:numPr>
                <w:ilvl w:val="0"/>
                <w:numId w:val="1"/>
              </w:numPr>
              <w:rPr>
                <w:sz w:val="24"/>
              </w:rPr>
            </w:pPr>
            <w:commentRangeStart w:id="2"/>
            <w:r>
              <w:rPr>
                <w:rFonts w:hint="eastAsia"/>
                <w:sz w:val="24"/>
              </w:rPr>
              <w:t>国内外与本课题同类课题的研究综述</w:t>
            </w:r>
            <w:commentRangeEnd w:id="2"/>
            <w:r>
              <w:commentReference w:id="2"/>
            </w:r>
            <w:r>
              <w:rPr>
                <w:rFonts w:hint="eastAsia"/>
                <w:sz w:val="24"/>
              </w:rPr>
              <w:t>；</w:t>
            </w:r>
          </w:p>
          <w:p w14:paraId="12CB6E01">
            <w:pPr>
              <w:numPr>
                <w:ilvl w:val="0"/>
                <w:numId w:val="0"/>
              </w:numPr>
              <w:ind w:left="330" w:leftChars="0"/>
              <w:rPr>
                <w:rFonts w:hint="eastAsia"/>
                <w:sz w:val="24"/>
                <w:lang w:val="en-US" w:eastAsia="zh-CN"/>
              </w:rPr>
            </w:pPr>
            <w:r>
              <w:rPr>
                <w:rFonts w:hint="eastAsia"/>
                <w:sz w:val="24"/>
                <w:lang w:eastAsia="zh-CN"/>
              </w:rPr>
              <w:t>（</w:t>
            </w:r>
            <w:r>
              <w:rPr>
                <w:rFonts w:hint="eastAsia"/>
                <w:sz w:val="24"/>
                <w:lang w:val="en-US" w:eastAsia="zh-CN"/>
              </w:rPr>
              <w:t>1）国外研究现状</w:t>
            </w:r>
          </w:p>
          <w:p w14:paraId="63D6F8D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sz w:val="24"/>
                <w:lang w:val="en-US"/>
              </w:rPr>
            </w:pPr>
            <w:r>
              <w:rPr>
                <w:rFonts w:hint="eastAsia" w:ascii="Times New Roman" w:hAnsi="Times New Roman" w:eastAsia="宋体" w:cs="Times New Roman"/>
                <w:sz w:val="24"/>
                <w:lang w:val="en-US" w:eastAsia="zh-CN"/>
              </w:rPr>
              <w:t>前书写概念最早出现在Marie Clay 的博士论文《Emergent reading behaviour》当中。在前书写概念研究中，Rohman D.指出，书写是一种开放式的设计过程，是以个体创造力为基础的。Maureen认为，前书写就是对幼儿书写和用字母拼写单词的能力进行的整合。在对前书写价值意义研究中，Badian指出，读写能力有助于孩子的终身发展，是孩子后续读写能力发展的基础所在。Purcell认为，儿童在幼儿园对书写了解的越多，他们在学校接受的正规识字教学也会越成功。在对前书写发展规律特征研究中，Elizabeth Sulzby指出，前书写具有年龄阶段特征，会随着年龄增长而发生变化。Sulzby发现，幼儿在2-3岁时对于涂画的兴趣高涨，并开始尝试用纸笔进行涂画，但意识不到书写是一种沟通表达手段。前书写还具有阶段性的书写顺序特征。Diffily通过考察提出了幼儿园七个阶段的书写规律，即涂鸦、画图、发明字母、随机字母、摹写字母、拼写单词和通达书写。在对影响幼儿前书写因素研究中，学者多数都是从内外部两个因素进行研究的。外部因素中，Barton指出，外部环境和社会互动都是影响前书写发展的重要外部因素。Heath认为，家庭社会阶级的高低对幼儿前书写能力有着决定性影响。Anderson认为，父母对于前书写认知情况和支持行为对幼儿早期读写能力有着直接影响。</w:t>
            </w:r>
          </w:p>
        </w:tc>
      </w:tr>
      <w:tr w14:paraId="3612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cantSplit/>
          <w:trHeight w:val="3670" w:hRule="atLeast"/>
          <w:jc w:val="center"/>
        </w:trPr>
        <w:tc>
          <w:tcPr>
            <w:tcW w:w="828" w:type="dxa"/>
            <w:gridSpan w:val="2"/>
            <w:tcBorders>
              <w:top w:val="single" w:color="auto" w:sz="4" w:space="0"/>
              <w:left w:val="single" w:color="auto" w:sz="4" w:space="0"/>
              <w:bottom w:val="single" w:color="auto" w:sz="4" w:space="0"/>
              <w:right w:val="single" w:color="auto" w:sz="4" w:space="0"/>
            </w:tcBorders>
            <w:noWrap w:val="0"/>
            <w:vAlign w:val="center"/>
          </w:tcPr>
          <w:p w14:paraId="464F49A8">
            <w:pPr>
              <w:spacing w:line="440" w:lineRule="exact"/>
              <w:jc w:val="center"/>
              <w:rPr>
                <w:sz w:val="24"/>
              </w:rPr>
            </w:pPr>
            <w:r>
              <w:rPr>
                <w:rFonts w:hint="eastAsia"/>
                <w:sz w:val="24"/>
              </w:rPr>
              <w:t>说</w:t>
            </w:r>
          </w:p>
          <w:p w14:paraId="72E02A7B">
            <w:pPr>
              <w:spacing w:line="440" w:lineRule="exact"/>
              <w:jc w:val="center"/>
              <w:rPr>
                <w:sz w:val="24"/>
              </w:rPr>
            </w:pPr>
            <w:r>
              <w:rPr>
                <w:rFonts w:hint="eastAsia"/>
                <w:sz w:val="24"/>
              </w:rPr>
              <w:t>明</w:t>
            </w:r>
          </w:p>
        </w:tc>
        <w:tc>
          <w:tcPr>
            <w:tcW w:w="8346" w:type="dxa"/>
            <w:gridSpan w:val="2"/>
            <w:tcBorders>
              <w:top w:val="single" w:color="auto" w:sz="4" w:space="0"/>
              <w:left w:val="single" w:color="auto" w:sz="4" w:space="0"/>
              <w:bottom w:val="single" w:color="auto" w:sz="4" w:space="0"/>
              <w:right w:val="single" w:color="auto" w:sz="4" w:space="0"/>
            </w:tcBorders>
            <w:noWrap w:val="0"/>
            <w:vAlign w:val="center"/>
          </w:tcPr>
          <w:p w14:paraId="362855C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lang w:val="en-US" w:eastAsia="zh-CN"/>
              </w:rPr>
            </w:pPr>
            <w:r>
              <w:rPr>
                <w:rFonts w:hint="eastAsia"/>
                <w:sz w:val="24"/>
                <w:lang w:val="en-US" w:eastAsia="zh-CN"/>
              </w:rPr>
              <w:t>内部因素主要有幼儿年龄、认知水平、语音意识等。Whitehurst认为，无论是视觉辨别还是手臂协调、模仿技能都为幼儿前书写能力奠定了重要基础。在幼儿前书写教育开展情况研究中，Gerde提到，写作在幼儿园开展不足，甚至在部分幼儿园是不存在的。并指出，可以将课堂写作向家庭所延伸，由此建构积极的家校关系。</w:t>
            </w:r>
          </w:p>
          <w:p w14:paraId="3836C9A5">
            <w:pPr>
              <w:numPr>
                <w:ilvl w:val="0"/>
                <w:numId w:val="0"/>
              </w:numPr>
              <w:ind w:left="330" w:leftChars="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（2）国内研究现状</w:t>
            </w:r>
          </w:p>
          <w:p w14:paraId="68B1DD4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对于前书写概念，李文艺提出，前书写就是基于某种意义上进行的画画或延伸。幼儿会借助色彩、线条等创造出视觉图片，由此来对事物进行表现，并传达自身感情和认识的过程。王纬虹指出，前书写就是学龄前儿童通过笔墨纸张运用，在画图和涂写下来传达信息，与周围同伴和承认进行交流分享的过程。对于前书写价值意义上，高尚仁指出前书写对于幼儿认知发展具有重要意义，促进学生早期书写习惯养成。在前书写发展规律特征研究上，林泳海也认为是具有年龄特征的，幼儿名字书写能力和孩子年龄是正相关的。陈思通过研究表明前书写具有阶段性的书写顺序特征。刘宝根指出，儿童早期书写会经历涂鸦书写、图文书写、象形书写和文字书写的变化过程。在幼儿书写影响因素研究中，王雪指出，汉语儿童早期书写和幼儿年龄以及习得汉字水平是息息相关的，且会随着年龄增长而提升。在研究前书写教育开展情况中，徐艳贞通过调查了解到，许多幼儿园并未开展前写作活动，有一半以上的教育工作者不知道如何开展。林泳海指出，幼儿园前书写活动中，教师要对前书写有正确的认识，通过多样化活动，帮助幼儿将读写经验和实际生活建立联系，并提出家长要注重书写工具和环境的提供。王丹丹认为，要借助不同的游戏形式将前书写活动融入到幼儿一日生活当中。</w:t>
            </w:r>
          </w:p>
          <w:p w14:paraId="5A72FF47">
            <w:pPr>
              <w:numPr>
                <w:ilvl w:val="0"/>
                <w:numId w:val="1"/>
              </w:numPr>
              <w:rPr>
                <w:sz w:val="24"/>
              </w:rPr>
            </w:pPr>
            <w:r>
              <w:rPr>
                <w:rFonts w:hint="eastAsia"/>
                <w:sz w:val="24"/>
              </w:rPr>
              <w:t>课题研究的内容及预期目标；</w:t>
            </w:r>
          </w:p>
          <w:p w14:paraId="15768782">
            <w:pPr>
              <w:numPr>
                <w:ilvl w:val="0"/>
                <w:numId w:val="0"/>
              </w:numPr>
              <w:ind w:left="330" w:leftChars="0"/>
              <w:rPr>
                <w:rFonts w:hint="eastAsia"/>
                <w:sz w:val="24"/>
                <w:lang w:val="en-US" w:eastAsia="zh-CN"/>
              </w:rPr>
            </w:pPr>
            <w:r>
              <w:rPr>
                <w:rFonts w:hint="eastAsia"/>
                <w:sz w:val="24"/>
                <w:lang w:eastAsia="zh-CN"/>
              </w:rPr>
              <w:t>（</w:t>
            </w:r>
            <w:r>
              <w:rPr>
                <w:rFonts w:hint="eastAsia"/>
                <w:sz w:val="24"/>
                <w:lang w:val="en-US" w:eastAsia="zh-CN"/>
              </w:rPr>
              <w:t>1）研究内容</w:t>
            </w:r>
          </w:p>
          <w:p w14:paraId="532BDA9A">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b/>
                <w:bCs/>
                <w:sz w:val="24"/>
                <w:lang w:val="en-US" w:eastAsia="zh-CN"/>
              </w:rPr>
              <w:t>第一，项目化概念阐述：</w:t>
            </w:r>
            <w:r>
              <w:rPr>
                <w:rFonts w:hint="eastAsia" w:ascii="Times New Roman" w:hAnsi="Times New Roman" w:eastAsia="宋体" w:cs="Times New Roman"/>
                <w:sz w:val="24"/>
                <w:lang w:val="en-US" w:eastAsia="zh-CN"/>
              </w:rPr>
              <w:t>项目化就是以项目为理论指导，在实施一个完整项目下进行的实践活动。将其迁移至幼儿前写作当中，就是对最优化资源进行整合运用，</w:t>
            </w:r>
            <w:commentRangeStart w:id="3"/>
            <w:r>
              <w:rPr>
                <w:rFonts w:hint="eastAsia" w:ascii="Times New Roman" w:hAnsi="Times New Roman" w:eastAsia="宋体" w:cs="Times New Roman"/>
                <w:sz w:val="24"/>
                <w:lang w:val="en-US" w:eastAsia="zh-CN"/>
              </w:rPr>
              <w:t>通过对幼儿引导，由此完成前写作任务，</w:t>
            </w:r>
            <w:commentRangeEnd w:id="3"/>
            <w:r>
              <w:commentReference w:id="3"/>
            </w:r>
            <w:r>
              <w:rPr>
                <w:rFonts w:hint="eastAsia" w:ascii="Times New Roman" w:hAnsi="Times New Roman" w:eastAsia="宋体" w:cs="Times New Roman"/>
                <w:sz w:val="24"/>
                <w:lang w:val="en-US" w:eastAsia="zh-CN"/>
              </w:rPr>
              <w:t>由此构建幼儿前写作知识和技能体系，切实提升幼儿前写作能力，为日后发展奠定良好基础。</w:t>
            </w:r>
          </w:p>
          <w:p w14:paraId="606CC17F">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b/>
                <w:bCs/>
                <w:sz w:val="24"/>
                <w:lang w:val="en-US" w:eastAsia="zh-CN"/>
              </w:rPr>
              <w:t>第二，幼儿前书写现状及问题：</w:t>
            </w:r>
            <w:r>
              <w:rPr>
                <w:rFonts w:hint="eastAsia" w:ascii="Times New Roman" w:hAnsi="Times New Roman" w:eastAsia="宋体" w:cs="Times New Roman"/>
                <w:sz w:val="24"/>
                <w:lang w:val="en-US" w:eastAsia="zh-CN"/>
              </w:rPr>
              <w:t>通过分析调查结果和访谈结果结合观察可知，大班幼儿一日生活中已经有一些前书写活动的出现，他们会借助绘画、符号等对自己游戏故事、调查表进行记录。在班级环境创设中，无论是规则制定还是整理标记制作等，都是幼儿前书写行为的直接体现。然而，也发现了其中存在的一些问题，首先就是幼儿表征形式单一，大多以绘画居多；其次，幼儿主动意识不足，通常需要教师引导才会运用一些符号；最后，对于周围环境中文字符号敏感性不高。</w:t>
            </w:r>
          </w:p>
          <w:p w14:paraId="32DD7525">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b/>
                <w:bCs/>
                <w:sz w:val="24"/>
                <w:lang w:val="en-US" w:eastAsia="zh-CN"/>
              </w:rPr>
              <w:t>第三，</w:t>
            </w:r>
            <w:commentRangeStart w:id="4"/>
            <w:r>
              <w:rPr>
                <w:rFonts w:hint="eastAsia" w:ascii="Times New Roman" w:hAnsi="Times New Roman" w:eastAsia="宋体" w:cs="Times New Roman"/>
                <w:b/>
                <w:bCs/>
                <w:sz w:val="24"/>
                <w:lang w:val="en-US" w:eastAsia="zh-CN"/>
              </w:rPr>
              <w:t>“项目化”策略助推大班幼儿前书写活动的实践策略：</w:t>
            </w:r>
            <w:commentRangeEnd w:id="4"/>
            <w:r>
              <w:commentReference w:id="4"/>
            </w:r>
            <w:r>
              <w:rPr>
                <w:rFonts w:hint="eastAsia" w:ascii="Times New Roman" w:hAnsi="Times New Roman" w:eastAsia="宋体" w:cs="Times New Roman"/>
                <w:sz w:val="24"/>
                <w:lang w:val="en-US" w:eastAsia="zh-CN"/>
              </w:rPr>
              <w:t>首先要明确项目选择和情境创设。为幼儿前书写活动选择相应的项目类别，将前书写活动的话题转化为一个可操作性的项目，由此实现对项目情境的创设，可以让大班幼儿明</w:t>
            </w:r>
            <w:commentRangeStart w:id="5"/>
            <w:r>
              <w:rPr>
                <w:rFonts w:hint="eastAsia" w:ascii="Times New Roman" w:hAnsi="Times New Roman" w:eastAsia="宋体" w:cs="Times New Roman"/>
                <w:sz w:val="24"/>
                <w:lang w:val="en-US" w:eastAsia="zh-CN"/>
              </w:rPr>
              <w:t>确前写作的目标和任务，这是项目化实施的首要和关键。</w:t>
            </w:r>
          </w:p>
          <w:p w14:paraId="2FF21FB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前写作任务：从“话题”走向“项目”</w:t>
            </w:r>
            <w:commentRangeEnd w:id="5"/>
            <w:r>
              <w:commentReference w:id="5"/>
            </w:r>
          </w:p>
          <w:p w14:paraId="75E4AE9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结合大班幼儿特征和前写作内容可以初步设计以下几个项目类别，如表1，便于教师结合具体“话题”选择相应的项目，并设计好具有层次感的前写作任务：</w:t>
            </w:r>
          </w:p>
          <w:p w14:paraId="3CFBE8F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lang w:val="en-US" w:eastAsia="zh-CN"/>
              </w:rPr>
            </w:pPr>
          </w:p>
          <w:p w14:paraId="0FA58FD6">
            <w:pPr>
              <w:numPr>
                <w:ilvl w:val="0"/>
                <w:numId w:val="0"/>
              </w:numPr>
              <w:ind w:left="330" w:leftChars="0"/>
              <w:rPr>
                <w:sz w:val="24"/>
              </w:rPr>
            </w:pPr>
          </w:p>
        </w:tc>
      </w:tr>
      <w:tr w14:paraId="1CB7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cantSplit/>
          <w:trHeight w:val="3670" w:hRule="atLeast"/>
          <w:jc w:val="center"/>
        </w:trPr>
        <w:tc>
          <w:tcPr>
            <w:tcW w:w="828" w:type="dxa"/>
            <w:gridSpan w:val="2"/>
            <w:tcBorders>
              <w:top w:val="single" w:color="auto" w:sz="4" w:space="0"/>
              <w:left w:val="single" w:color="auto" w:sz="4" w:space="0"/>
              <w:bottom w:val="single" w:color="auto" w:sz="4" w:space="0"/>
              <w:right w:val="single" w:color="auto" w:sz="4" w:space="0"/>
            </w:tcBorders>
            <w:noWrap w:val="0"/>
            <w:vAlign w:val="center"/>
          </w:tcPr>
          <w:p w14:paraId="0E6B0531">
            <w:pPr>
              <w:spacing w:line="440" w:lineRule="exact"/>
              <w:jc w:val="center"/>
              <w:rPr>
                <w:sz w:val="24"/>
              </w:rPr>
            </w:pPr>
            <w:r>
              <w:rPr>
                <w:rFonts w:hint="eastAsia"/>
                <w:sz w:val="24"/>
              </w:rPr>
              <w:t>说</w:t>
            </w:r>
          </w:p>
          <w:p w14:paraId="41AB20AE">
            <w:pPr>
              <w:spacing w:line="440" w:lineRule="exact"/>
              <w:jc w:val="center"/>
              <w:rPr>
                <w:sz w:val="24"/>
              </w:rPr>
            </w:pPr>
            <w:r>
              <w:rPr>
                <w:rFonts w:hint="eastAsia"/>
                <w:sz w:val="24"/>
              </w:rPr>
              <w:t>明</w:t>
            </w:r>
          </w:p>
        </w:tc>
        <w:tc>
          <w:tcPr>
            <w:tcW w:w="8346" w:type="dxa"/>
            <w:gridSpan w:val="2"/>
            <w:tcBorders>
              <w:top w:val="single" w:color="auto" w:sz="4" w:space="0"/>
              <w:left w:val="single" w:color="auto" w:sz="4" w:space="0"/>
              <w:bottom w:val="single" w:color="auto" w:sz="4" w:space="0"/>
              <w:right w:val="single" w:color="auto" w:sz="4" w:space="0"/>
            </w:tcBorders>
            <w:noWrap w:val="0"/>
            <w:vAlign w:val="center"/>
          </w:tcPr>
          <w:tbl>
            <w:tblPr>
              <w:tblStyle w:val="7"/>
              <w:tblW w:w="7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4"/>
              <w:gridCol w:w="3251"/>
              <w:gridCol w:w="2161"/>
            </w:tblGrid>
            <w:tr w14:paraId="5F83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7056" w:type="dxa"/>
                  <w:gridSpan w:val="3"/>
                  <w:noWrap w:val="0"/>
                  <w:vAlign w:val="top"/>
                </w:tcPr>
                <w:p w14:paraId="3105C49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表1 项目化前写作的项目类别及学习方式</w:t>
                  </w:r>
                </w:p>
              </w:tc>
            </w:tr>
            <w:tr w14:paraId="4BB9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0" w:hRule="atLeast"/>
                <w:jc w:val="center"/>
              </w:trPr>
              <w:tc>
                <w:tcPr>
                  <w:tcW w:w="1644" w:type="dxa"/>
                  <w:noWrap w:val="0"/>
                  <w:vAlign w:val="top"/>
                </w:tcPr>
                <w:p w14:paraId="29BA048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项目类别</w:t>
                  </w:r>
                </w:p>
              </w:tc>
              <w:tc>
                <w:tcPr>
                  <w:tcW w:w="3251" w:type="dxa"/>
                  <w:noWrap w:val="0"/>
                  <w:vAlign w:val="top"/>
                </w:tcPr>
                <w:p w14:paraId="5F52E57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学习方式</w:t>
                  </w:r>
                </w:p>
              </w:tc>
              <w:tc>
                <w:tcPr>
                  <w:tcW w:w="2161" w:type="dxa"/>
                  <w:noWrap w:val="0"/>
                  <w:vAlign w:val="top"/>
                </w:tcPr>
                <w:p w14:paraId="1070EA7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思维层级</w:t>
                  </w:r>
                </w:p>
              </w:tc>
            </w:tr>
            <w:tr w14:paraId="4A6C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0" w:hRule="atLeast"/>
                <w:jc w:val="center"/>
              </w:trPr>
              <w:tc>
                <w:tcPr>
                  <w:tcW w:w="1644" w:type="dxa"/>
                  <w:noWrap w:val="0"/>
                  <w:vAlign w:val="top"/>
                </w:tcPr>
                <w:p w14:paraId="04DC621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实作与模拟</w:t>
                  </w:r>
                </w:p>
              </w:tc>
              <w:tc>
                <w:tcPr>
                  <w:tcW w:w="3251" w:type="dxa"/>
                  <w:noWrap w:val="0"/>
                  <w:vAlign w:val="top"/>
                </w:tcPr>
                <w:p w14:paraId="4A0DD11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模拟现场，角色扮演</w:t>
                  </w:r>
                </w:p>
              </w:tc>
              <w:tc>
                <w:tcPr>
                  <w:tcW w:w="2161" w:type="dxa"/>
                  <w:vMerge w:val="restart"/>
                  <w:noWrap w:val="0"/>
                  <w:vAlign w:val="top"/>
                </w:tcPr>
                <w:p w14:paraId="32A4D68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创造</w:t>
                  </w:r>
                </w:p>
              </w:tc>
            </w:tr>
            <w:tr w14:paraId="633B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0" w:hRule="atLeast"/>
                <w:jc w:val="center"/>
              </w:trPr>
              <w:tc>
                <w:tcPr>
                  <w:tcW w:w="1644" w:type="dxa"/>
                  <w:noWrap w:val="0"/>
                  <w:vAlign w:val="top"/>
                </w:tcPr>
                <w:p w14:paraId="2C2EB6B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设计与制作</w:t>
                  </w:r>
                </w:p>
              </w:tc>
              <w:tc>
                <w:tcPr>
                  <w:tcW w:w="3251" w:type="dxa"/>
                  <w:noWrap w:val="0"/>
                  <w:vAlign w:val="top"/>
                </w:tcPr>
                <w:p w14:paraId="5E3FA85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改变剧本，设计角色</w:t>
                  </w:r>
                </w:p>
              </w:tc>
              <w:tc>
                <w:tcPr>
                  <w:tcW w:w="2161" w:type="dxa"/>
                  <w:vMerge w:val="continue"/>
                  <w:noWrap w:val="0"/>
                  <w:vAlign w:val="top"/>
                </w:tcPr>
                <w:p w14:paraId="5CE8384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宋体" w:cs="Times New Roman"/>
                      <w:sz w:val="24"/>
                      <w:vertAlign w:val="baseline"/>
                      <w:lang w:val="en-US" w:eastAsia="zh-CN"/>
                    </w:rPr>
                  </w:pPr>
                </w:p>
              </w:tc>
            </w:tr>
            <w:tr w14:paraId="591C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0" w:hRule="atLeast"/>
                <w:jc w:val="center"/>
              </w:trPr>
              <w:tc>
                <w:tcPr>
                  <w:tcW w:w="1644" w:type="dxa"/>
                  <w:noWrap w:val="0"/>
                  <w:vAlign w:val="top"/>
                </w:tcPr>
                <w:p w14:paraId="2CB9377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辩论与演讲</w:t>
                  </w:r>
                </w:p>
              </w:tc>
              <w:tc>
                <w:tcPr>
                  <w:tcW w:w="3251" w:type="dxa"/>
                  <w:noWrap w:val="0"/>
                  <w:vAlign w:val="top"/>
                </w:tcPr>
                <w:p w14:paraId="4A23E9D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展开辩论，发表演讲</w:t>
                  </w:r>
                </w:p>
              </w:tc>
              <w:tc>
                <w:tcPr>
                  <w:tcW w:w="2161" w:type="dxa"/>
                  <w:noWrap w:val="0"/>
                  <w:vAlign w:val="top"/>
                </w:tcPr>
                <w:p w14:paraId="5F1FB53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评价</w:t>
                  </w:r>
                </w:p>
              </w:tc>
            </w:tr>
            <w:tr w14:paraId="59D1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39" w:hRule="atLeast"/>
                <w:jc w:val="center"/>
              </w:trPr>
              <w:tc>
                <w:tcPr>
                  <w:tcW w:w="1644" w:type="dxa"/>
                  <w:noWrap w:val="0"/>
                  <w:vAlign w:val="top"/>
                </w:tcPr>
                <w:p w14:paraId="71FACF1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调查与整理</w:t>
                  </w:r>
                </w:p>
              </w:tc>
              <w:tc>
                <w:tcPr>
                  <w:tcW w:w="3251" w:type="dxa"/>
                  <w:noWrap w:val="0"/>
                  <w:vAlign w:val="top"/>
                </w:tcPr>
                <w:p w14:paraId="0EFD20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提出问题，设计调查，整理资料，作出结论</w:t>
                  </w:r>
                </w:p>
              </w:tc>
              <w:tc>
                <w:tcPr>
                  <w:tcW w:w="2161" w:type="dxa"/>
                  <w:noWrap w:val="0"/>
                  <w:vAlign w:val="top"/>
                </w:tcPr>
                <w:p w14:paraId="4DDA091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分析</w:t>
                  </w:r>
                </w:p>
              </w:tc>
            </w:tr>
          </w:tbl>
          <w:p w14:paraId="3A0A2E3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前写作情境：从“虚拟”走向“真实”</w:t>
            </w:r>
          </w:p>
          <w:p w14:paraId="00D5E05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项目化策略应用到幼儿前写作当中意味着前写作活动必须以合适的、真实的项目情境为依托，结合项目情境是否真实和项目成果能否实际运用，故而可以辨识出下述四种情境，如图1所示。</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620"/>
              <w:gridCol w:w="2732"/>
            </w:tblGrid>
            <w:tr w14:paraId="0709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637" w:hRule="atLeast"/>
                <w:jc w:val="center"/>
              </w:trPr>
              <w:tc>
                <w:tcPr>
                  <w:tcW w:w="2620" w:type="dxa"/>
                  <w:tcBorders>
                    <w:bottom w:val="single" w:color="auto" w:sz="8" w:space="0"/>
                    <w:right w:val="single" w:color="auto" w:sz="8" w:space="0"/>
                  </w:tcBorders>
                  <w:noWrap w:val="0"/>
                  <w:vAlign w:val="center"/>
                </w:tcPr>
                <w:p w14:paraId="04340C3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a.真实情境，项目成果能够实际运用</w:t>
                  </w:r>
                </w:p>
              </w:tc>
              <w:tc>
                <w:tcPr>
                  <w:tcW w:w="2732" w:type="dxa"/>
                  <w:tcBorders>
                    <w:left w:val="single" w:color="auto" w:sz="8" w:space="0"/>
                    <w:bottom w:val="single" w:color="auto" w:sz="8" w:space="0"/>
                  </w:tcBorders>
                  <w:noWrap w:val="0"/>
                  <w:vAlign w:val="center"/>
                </w:tcPr>
                <w:p w14:paraId="6A97358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b.模拟情境，虚拟的项目成果不实际运用</w:t>
                  </w:r>
                </w:p>
              </w:tc>
            </w:tr>
            <w:tr w14:paraId="18FA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961" w:hRule="atLeast"/>
                <w:jc w:val="center"/>
              </w:trPr>
              <w:tc>
                <w:tcPr>
                  <w:tcW w:w="2620" w:type="dxa"/>
                  <w:tcBorders>
                    <w:top w:val="single" w:color="auto" w:sz="8" w:space="0"/>
                    <w:right w:val="single" w:color="auto" w:sz="8" w:space="0"/>
                  </w:tcBorders>
                  <w:noWrap w:val="0"/>
                  <w:vAlign w:val="center"/>
                </w:tcPr>
                <w:p w14:paraId="40FE78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c.真实情境，虚拟项目，未产生项目成果或项目成果不能实际运用</w:t>
                  </w:r>
                </w:p>
              </w:tc>
              <w:tc>
                <w:tcPr>
                  <w:tcW w:w="2732" w:type="dxa"/>
                  <w:tcBorders>
                    <w:top w:val="single" w:color="auto" w:sz="8" w:space="0"/>
                    <w:left w:val="single" w:color="auto" w:sz="8" w:space="0"/>
                  </w:tcBorders>
                  <w:noWrap w:val="0"/>
                  <w:vAlign w:val="center"/>
                </w:tcPr>
                <w:p w14:paraId="1F3EA97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d.模拟情境，虚拟项目，成果会实际运用</w:t>
                  </w:r>
                </w:p>
              </w:tc>
            </w:tr>
          </w:tbl>
          <w:p w14:paraId="558B40C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图1 项目化的几种情境</w:t>
            </w:r>
          </w:p>
          <w:p w14:paraId="4A8DD7C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由此可见，一个好的项目，必须以真实或接近真实作为评判标准，在项目化运用过程中，要将创设情境a和情境d作为主要目标，并通过开拓和整合资源，使项目情境从虚拟走向真实，让幼儿前写作真实发生。</w:t>
            </w:r>
          </w:p>
          <w:p w14:paraId="347E8BC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其次，项目化的实施。项目化实施也就是项目学习四大步骤的呈现：</w:t>
            </w:r>
          </w:p>
          <w:p w14:paraId="3D1CFA4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commentRangeStart w:id="6"/>
            <w:r>
              <w:rPr>
                <w:rFonts w:hint="eastAsia" w:ascii="Times New Roman" w:hAnsi="Times New Roman" w:eastAsia="宋体" w:cs="Times New Roman"/>
                <w:sz w:val="24"/>
                <w:lang w:val="en-US" w:eastAsia="zh-CN"/>
              </w:rPr>
              <w:t>一是基于情境，明确项目任务。例如教师可以结合《帐篷派对》内容设置以下项目：帐篷制作说明书。在呈现项目情境时，教师可以以“幼儿园要开展帐篷派对，大家一起来制作帐篷”这一情境，通过引导幼儿将制作帐篷的探索过程记录下来。</w:t>
            </w:r>
            <w:commentRangeEnd w:id="6"/>
            <w:r>
              <w:commentReference w:id="6"/>
            </w:r>
          </w:p>
          <w:p w14:paraId="55B538C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二是借助支架，分项完成任务。首先，通过程序支架生成，实施“思路引领”。本次程序支架见下图：</w:t>
            </w:r>
          </w:p>
          <w:p w14:paraId="3A55C1C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sz w:val="24"/>
                <w:lang w:val="en-US" w:eastAsia="zh-CN"/>
              </w:rPr>
            </w:pPr>
            <w:r>
              <w:rPr>
                <w:sz w:val="24"/>
              </w:rPr>
              <mc:AlternateContent>
                <mc:Choice Requires="wpc">
                  <w:drawing>
                    <wp:inline distT="0" distB="0" distL="114300" distR="114300">
                      <wp:extent cx="5293360" cy="1460500"/>
                      <wp:effectExtent l="0" t="0" r="0" b="0"/>
                      <wp:docPr id="10" name="画布 3"/>
                      <wp:cNvGraphicFramePr/>
                      <a:graphic xmlns:a="http://schemas.openxmlformats.org/drawingml/2006/main">
                        <a:graphicData uri="http://schemas.microsoft.com/office/word/2010/wordprocessingCanvas">
                          <wpc:wpc>
                            <wpc:bg>
                              <a:noFill/>
                            </wpc:bg>
                            <wpc:whole>
                              <a:ln>
                                <a:noFill/>
                              </a:ln>
                            </wpc:whole>
                            <wps:wsp>
                              <wps:cNvPr id="1" name="自选图形 4"/>
                              <wps:cNvCnPr/>
                              <wps:spPr>
                                <a:xfrm flipV="1">
                                  <a:off x="481965" y="777876"/>
                                  <a:ext cx="2452370" cy="325755"/>
                                </a:xfrm>
                                <a:prstGeom prst="bentConnector3">
                                  <a:avLst>
                                    <a:gd name="adj1" fmla="val 50028"/>
                                  </a:avLst>
                                </a:prstGeom>
                                <a:ln w="12700" cap="flat" cmpd="sng">
                                  <a:solidFill>
                                    <a:srgbClr val="000000"/>
                                  </a:solidFill>
                                  <a:prstDash val="solid"/>
                                  <a:miter/>
                                  <a:headEnd type="none" w="med" len="med"/>
                                  <a:tailEnd type="none" w="med" len="med"/>
                                </a:ln>
                              </wps:spPr>
                              <wps:bodyPr/>
                            </wps:wsp>
                            <wps:wsp>
                              <wps:cNvPr id="2" name="直线 8"/>
                              <wps:cNvSpPr/>
                              <wps:spPr>
                                <a:xfrm flipH="1" flipV="1">
                                  <a:off x="2926715" y="486410"/>
                                  <a:ext cx="5715" cy="294005"/>
                                </a:xfrm>
                                <a:prstGeom prst="line">
                                  <a:avLst/>
                                </a:prstGeom>
                                <a:ln w="9525" cap="flat" cmpd="sng">
                                  <a:solidFill>
                                    <a:srgbClr val="000000"/>
                                  </a:solidFill>
                                  <a:prstDash val="solid"/>
                                  <a:headEnd type="none" w="med" len="med"/>
                                  <a:tailEnd type="none" w="med" len="med"/>
                                </a:ln>
                              </wps:spPr>
                              <wps:bodyPr upright="1"/>
                            </wps:wsp>
                            <wps:wsp>
                              <wps:cNvPr id="3" name="直线 10"/>
                              <wps:cNvSpPr/>
                              <wps:spPr>
                                <a:xfrm>
                                  <a:off x="2927985" y="480060"/>
                                  <a:ext cx="1426210" cy="635"/>
                                </a:xfrm>
                                <a:prstGeom prst="line">
                                  <a:avLst/>
                                </a:prstGeom>
                                <a:ln w="9525" cap="flat" cmpd="sng">
                                  <a:solidFill>
                                    <a:srgbClr val="000000"/>
                                  </a:solidFill>
                                  <a:prstDash val="solid"/>
                                  <a:headEnd type="none" w="med" len="med"/>
                                  <a:tailEnd type="none" w="med" len="med"/>
                                </a:ln>
                              </wps:spPr>
                              <wps:bodyPr upright="1"/>
                            </wps:wsp>
                            <wps:wsp>
                              <wps:cNvPr id="4" name="文本框 11"/>
                              <wps:cNvSpPr txBox="1"/>
                              <wps:spPr>
                                <a:xfrm>
                                  <a:off x="614045" y="549910"/>
                                  <a:ext cx="895350" cy="488315"/>
                                </a:xfrm>
                                <a:prstGeom prst="rect">
                                  <a:avLst/>
                                </a:prstGeom>
                                <a:solidFill>
                                  <a:srgbClr val="FFFFFF"/>
                                </a:solidFill>
                                <a:ln>
                                  <a:noFill/>
                                </a:ln>
                              </wps:spPr>
                              <wps:txbx>
                                <w:txbxContent>
                                  <w:p w14:paraId="0DB9B165">
                                    <w:pPr>
                                      <w:rPr>
                                        <w:rFonts w:hint="default" w:eastAsia="宋体"/>
                                        <w:lang w:val="en-US" w:eastAsia="zh-CN"/>
                                      </w:rPr>
                                    </w:pPr>
                                    <w:r>
                                      <w:rPr>
                                        <w:rFonts w:hint="eastAsia"/>
                                        <w:lang w:val="en-US" w:eastAsia="zh-CN"/>
                                      </w:rPr>
                                      <w:t>什么是帐篷？</w:t>
                                    </w:r>
                                  </w:p>
                                </w:txbxContent>
                              </wps:txbx>
                              <wps:bodyPr vert="horz" wrap="square" anchor="t" anchorCtr="0" upright="1"/>
                            </wps:wsp>
                            <wps:wsp>
                              <wps:cNvPr id="5" name="文本框 12"/>
                              <wps:cNvSpPr txBox="1"/>
                              <wps:spPr>
                                <a:xfrm>
                                  <a:off x="795655" y="1118236"/>
                                  <a:ext cx="666750" cy="273050"/>
                                </a:xfrm>
                                <a:prstGeom prst="rect">
                                  <a:avLst/>
                                </a:prstGeom>
                                <a:solidFill>
                                  <a:srgbClr val="FFFFFF"/>
                                </a:solidFill>
                                <a:ln>
                                  <a:noFill/>
                                </a:ln>
                              </wps:spPr>
                              <wps:txbx>
                                <w:txbxContent>
                                  <w:p w14:paraId="5765F883">
                                    <w:pPr>
                                      <w:rPr>
                                        <w:rFonts w:hint="default" w:eastAsia="宋体"/>
                                        <w:lang w:val="en-US" w:eastAsia="zh-CN"/>
                                      </w:rPr>
                                    </w:pPr>
                                    <w:r>
                                      <w:rPr>
                                        <w:rFonts w:hint="default"/>
                                        <w:lang w:val="en-US" w:eastAsia="zh-CN"/>
                                      </w:rPr>
                                      <w:t>任务①</w:t>
                                    </w:r>
                                  </w:p>
                                </w:txbxContent>
                              </wps:txbx>
                              <wps:bodyPr vert="horz" wrap="square" anchor="t" anchorCtr="0" upright="1"/>
                            </wps:wsp>
                            <wps:wsp>
                              <wps:cNvPr id="6" name="文本框 13"/>
                              <wps:cNvSpPr txBox="1"/>
                              <wps:spPr>
                                <a:xfrm>
                                  <a:off x="2027555" y="795656"/>
                                  <a:ext cx="660400" cy="266700"/>
                                </a:xfrm>
                                <a:prstGeom prst="rect">
                                  <a:avLst/>
                                </a:prstGeom>
                                <a:solidFill>
                                  <a:srgbClr val="FFFFFF"/>
                                </a:solidFill>
                                <a:ln>
                                  <a:noFill/>
                                </a:ln>
                              </wps:spPr>
                              <wps:txbx>
                                <w:txbxContent>
                                  <w:p w14:paraId="1D900973">
                                    <w:pPr>
                                      <w:rPr>
                                        <w:rFonts w:hint="default" w:eastAsia="宋体"/>
                                        <w:lang w:val="en-US" w:eastAsia="zh-CN"/>
                                      </w:rPr>
                                    </w:pPr>
                                    <w:r>
                                      <w:rPr>
                                        <w:rFonts w:hint="default"/>
                                        <w:lang w:val="en-US" w:eastAsia="zh-CN"/>
                                      </w:rPr>
                                      <w:t>任务</w:t>
                                    </w:r>
                                    <w:r>
                                      <w:rPr>
                                        <w:rFonts w:hint="eastAsia"/>
                                        <w:lang w:val="en-US" w:eastAsia="zh-CN"/>
                                      </w:rPr>
                                      <w:t>②</w:t>
                                    </w:r>
                                  </w:p>
                                </w:txbxContent>
                              </wps:txbx>
                              <wps:bodyPr vert="horz" wrap="square" anchor="t" anchorCtr="0" upright="1"/>
                            </wps:wsp>
                            <wps:wsp>
                              <wps:cNvPr id="7" name="文本框 14"/>
                              <wps:cNvSpPr txBox="1"/>
                              <wps:spPr>
                                <a:xfrm>
                                  <a:off x="3272155" y="528955"/>
                                  <a:ext cx="660400" cy="266700"/>
                                </a:xfrm>
                                <a:prstGeom prst="rect">
                                  <a:avLst/>
                                </a:prstGeom>
                                <a:solidFill>
                                  <a:srgbClr val="FFFFFF"/>
                                </a:solidFill>
                                <a:ln>
                                  <a:noFill/>
                                </a:ln>
                              </wps:spPr>
                              <wps:txbx>
                                <w:txbxContent>
                                  <w:p w14:paraId="24DD2C37">
                                    <w:pPr>
                                      <w:rPr>
                                        <w:rFonts w:hint="default" w:eastAsia="宋体"/>
                                        <w:lang w:val="en-US" w:eastAsia="zh-CN"/>
                                      </w:rPr>
                                    </w:pPr>
                                    <w:r>
                                      <w:rPr>
                                        <w:rFonts w:hint="default"/>
                                        <w:lang w:val="en-US" w:eastAsia="zh-CN"/>
                                      </w:rPr>
                                      <w:t>任务</w:t>
                                    </w:r>
                                    <w:r>
                                      <w:rPr>
                                        <w:rFonts w:hint="eastAsia"/>
                                        <w:lang w:val="en-US" w:eastAsia="zh-CN"/>
                                      </w:rPr>
                                      <w:t>③</w:t>
                                    </w:r>
                                  </w:p>
                                </w:txbxContent>
                              </wps:txbx>
                              <wps:bodyPr vert="horz" wrap="square" anchor="t" anchorCtr="0" upright="1"/>
                            </wps:wsp>
                            <wps:wsp>
                              <wps:cNvPr id="8" name="文本框 15"/>
                              <wps:cNvSpPr txBox="1"/>
                              <wps:spPr>
                                <a:xfrm>
                                  <a:off x="1798955" y="230505"/>
                                  <a:ext cx="1035050" cy="482600"/>
                                </a:xfrm>
                                <a:prstGeom prst="rect">
                                  <a:avLst/>
                                </a:prstGeom>
                                <a:solidFill>
                                  <a:srgbClr val="FFFFFF"/>
                                </a:solidFill>
                                <a:ln>
                                  <a:noFill/>
                                </a:ln>
                              </wps:spPr>
                              <wps:txbx>
                                <w:txbxContent>
                                  <w:p w14:paraId="3AD1A51E">
                                    <w:pPr>
                                      <w:rPr>
                                        <w:rFonts w:hint="default" w:eastAsia="宋体"/>
                                        <w:lang w:val="en-US" w:eastAsia="zh-CN"/>
                                      </w:rPr>
                                    </w:pPr>
                                    <w:r>
                                      <w:rPr>
                                        <w:rFonts w:hint="eastAsia"/>
                                        <w:lang w:val="en-US" w:eastAsia="zh-CN"/>
                                      </w:rPr>
                                      <w:t>帐篷的样子和结构</w:t>
                                    </w:r>
                                  </w:p>
                                </w:txbxContent>
                              </wps:txbx>
                              <wps:bodyPr vert="horz" wrap="square" anchor="t" anchorCtr="0" upright="1"/>
                            </wps:wsp>
                            <wps:wsp>
                              <wps:cNvPr id="9" name="文本框 16"/>
                              <wps:cNvSpPr txBox="1"/>
                              <wps:spPr>
                                <a:xfrm>
                                  <a:off x="3119755" y="0"/>
                                  <a:ext cx="1217930" cy="457200"/>
                                </a:xfrm>
                                <a:prstGeom prst="rect">
                                  <a:avLst/>
                                </a:prstGeom>
                                <a:solidFill>
                                  <a:srgbClr val="FFFFFF"/>
                                </a:solidFill>
                                <a:ln>
                                  <a:noFill/>
                                </a:ln>
                              </wps:spPr>
                              <wps:txbx>
                                <w:txbxContent>
                                  <w:p w14:paraId="2897CC81">
                                    <w:pPr>
                                      <w:rPr>
                                        <w:rFonts w:hint="default" w:eastAsia="宋体"/>
                                        <w:lang w:val="en-US" w:eastAsia="zh-CN"/>
                                      </w:rPr>
                                    </w:pPr>
                                    <w:r>
                                      <w:rPr>
                                        <w:rFonts w:hint="eastAsia"/>
                                        <w:lang w:val="en-US" w:eastAsia="zh-CN"/>
                                      </w:rPr>
                                      <w:t>恰当运用图标、表格等辅助形式</w:t>
                                    </w:r>
                                  </w:p>
                                </w:txbxContent>
                              </wps:txbx>
                              <wps:bodyPr vert="horz" wrap="square" anchor="t" anchorCtr="0" upright="1"/>
                            </wps:wsp>
                          </wpc:wpc>
                        </a:graphicData>
                      </a:graphic>
                    </wp:inline>
                  </w:drawing>
                </mc:Choice>
                <mc:Fallback>
                  <w:pict>
                    <v:group id="画布 3" o:spid="_x0000_s1026" o:spt="203" style="height:115pt;width:416.8pt;" coordsize="5293360,1460500" editas="canvas" o:gfxdata="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">
                      <o:lock v:ext="edit" aspectratio="f"/>
                      <v:rect id="画布 3" o:spid="_x0000_s1026" o:spt="1" style="position:absolute;left:0;top:0;height:1460500;width:5293360;" filled="f" stroked="f" coordsize="21600,21600" o:gfxdata="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BMl7ff1wAAAAUBAAAPAAAAAAAAAAEAIAAAACIAAABkcnMvZG93bnJldi54&#10;bWxQSwECFAAUAAAACACHTuJAVJypXDUEAAANFAAADgAAAAAAAAABACAAAAAmAQAAZHJzL2Uyb0Rv&#10;Yy54bWxQSwUGAAAAAAYABgBZAQAAzQcAAAAA&#10;">
                        <v:fill on="f" focussize="0,0"/>
                        <v:stroke on="f"/>
                        <v:imagedata o:title=""/>
                        <o:lock v:ext="edit" aspectratio="f"/>
                      </v:rect>
                      <v:shape id="自选图形 4" o:spid="_x0000_s1026" o:spt="34" type="#_x0000_t34" style="position:absolute;left:481965;top:777875;flip:y;height:325755;width:2452370;" filled="f" stroked="t" coordsize="21600,21600" o:gfxdata="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j/BTbRAAAA&#10;BQEAAA8AAAAAAAAAAQAgAAAAIgAAAGRycy9kb3ducmV2LnhtbFBLAQIUABQAAAAIAIdO4kB4tCBw&#10;JAIAADAEAAAOAAAAAAAAAAEAIAAAACABAABkcnMvZTJvRG9jLnhtbFBLBQYAAAAABgAGAFkBAAC2&#10;BQAAAAA=&#10;" adj="10806">
                        <v:fill on="f" focussize="0,0"/>
                        <v:stroke weight="1pt" color="#000000" joinstyle="miter"/>
                        <v:imagedata o:title=""/>
                        <o:lock v:ext="edit" aspectratio="f"/>
                      </v:shape>
                      <v:line id="直线 8" o:spid="_x0000_s1026" o:spt="20" style="position:absolute;left:2926714;top:486410;flip:x y;height:294005;width:5715;" filled="f" stroked="t" coordsize="21600,21600" o:gfxdata="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QoV0dIAAAAFAQAADwAAAAAAAAABACAAAAAiAAAAZHJzL2Rvd25yZXYueG1s&#10;UEsBAhQAFAAAAAgAh07iQKsPL8H+AQAA/AMAAA4AAAAAAAAAAQAgAAAAIQEAAGRycy9lMm9Eb2Mu&#10;eG1sUEsFBgAAAAAGAAYAWQEAAJEFAAAAAA==&#10;">
                        <v:fill on="f" focussize="0,0"/>
                        <v:stroke color="#000000" joinstyle="round"/>
                        <v:imagedata o:title=""/>
                        <o:lock v:ext="edit" aspectratio="f"/>
                      </v:line>
                      <v:line id="直线 10" o:spid="_x0000_s1026" o:spt="20" style="position:absolute;left:2927985;top:480060;height:635;width:1426210;" filled="f" stroked="t" coordsize="21600,21600" o:gfxdata="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KTiaDUAAAABQEAAA8AAAAAAAAAAQAgAAAAIgAAAGRycy9kb3ducmV2LnhtbFBLAQIUABQA&#10;AAAIAIdO4kD1mpbn9AEAAOkDAAAOAAAAAAAAAAEAIAAAACMBAABkcnMvZTJvRG9jLnhtbFBLBQYA&#10;AAAABgAGAFkBAACJBQAAAAA=&#10;">
                        <v:fill on="f" focussize="0,0"/>
                        <v:stroke color="#000000" joinstyle="round"/>
                        <v:imagedata o:title=""/>
                        <o:lock v:ext="edit" aspectratio="f"/>
                      </v:line>
                      <v:shape id="文本框 11" o:spid="_x0000_s1026" o:spt="202" type="#_x0000_t202" style="position:absolute;left:614045;top:549910;height:488315;width:895350;" fillcolor="#FFFFFF" filled="t" stroked="f" coordsize="21600,21600" o:gfxdata="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TDVl9UA&#10;AAAFAQAADwAAAAAAAAABACAAAAAiAAAAZHJzL2Rvd25yZXYueG1sUEsBAhQAFAAAAAgAh07iQBi5&#10;Y+fpAQAAtAMAAA4AAAAAAAAAAQAgAAAAJAEAAGRycy9lMm9Eb2MueG1sUEsFBgAAAAAGAAYAWQEA&#10;AH8FAAAAAA==&#10;">
                        <v:fill on="t" focussize="0,0"/>
                        <v:stroke on="f"/>
                        <v:imagedata o:title=""/>
                        <o:lock v:ext="edit" aspectratio="f"/>
                        <v:textbox>
                          <w:txbxContent>
                            <w:p w14:paraId="0DB9B165">
                              <w:pPr>
                                <w:rPr>
                                  <w:rFonts w:hint="default" w:eastAsia="宋体"/>
                                  <w:lang w:val="en-US" w:eastAsia="zh-CN"/>
                                </w:rPr>
                              </w:pPr>
                              <w:r>
                                <w:rPr>
                                  <w:rFonts w:hint="eastAsia"/>
                                  <w:lang w:val="en-US" w:eastAsia="zh-CN"/>
                                </w:rPr>
                                <w:t>什么是帐篷？</w:t>
                              </w:r>
                            </w:p>
                          </w:txbxContent>
                        </v:textbox>
                      </v:shape>
                      <v:shape id="文本框 12" o:spid="_x0000_s1026" o:spt="202" type="#_x0000_t202" style="position:absolute;left:795655;top:1118235;height:273050;width:666750;" fillcolor="#FFFFFF" filled="t" stroked="f" coordsize="21600,21600" o:gfxdata="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TDVl9UA&#10;AAAFAQAADwAAAAAAAAABACAAAAAiAAAAZHJzL2Rvd25yZXYueG1sUEsBAhQAFAAAAAgAh07iQLA/&#10;YoPpAQAAtQMAAA4AAAAAAAAAAQAgAAAAJAEAAGRycy9lMm9Eb2MueG1sUEsFBgAAAAAGAAYAWQEA&#10;AH8FAAAAAA==&#10;">
                        <v:fill on="t" focussize="0,0"/>
                        <v:stroke on="f"/>
                        <v:imagedata o:title=""/>
                        <o:lock v:ext="edit" aspectratio="f"/>
                        <v:textbox>
                          <w:txbxContent>
                            <w:p w14:paraId="5765F883">
                              <w:pPr>
                                <w:rPr>
                                  <w:rFonts w:hint="default" w:eastAsia="宋体"/>
                                  <w:lang w:val="en-US" w:eastAsia="zh-CN"/>
                                </w:rPr>
                              </w:pPr>
                              <w:r>
                                <w:rPr>
                                  <w:rFonts w:hint="default"/>
                                  <w:lang w:val="en-US" w:eastAsia="zh-CN"/>
                                </w:rPr>
                                <w:t>任务①</w:t>
                              </w:r>
                            </w:p>
                          </w:txbxContent>
                        </v:textbox>
                      </v:shape>
                      <v:shape id="文本框 13" o:spid="_x0000_s1026" o:spt="202" type="#_x0000_t202" style="position:absolute;left:2027555;top:795655;height:266700;width:660400;" fillcolor="#FFFFFF" filled="t" stroked="f" coordsize="21600,21600" o:gfxdata="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0w1ZfV&#10;AAAABQEAAA8AAAAAAAAAAQAgAAAAIgAAAGRycy9kb3ducmV2LnhtbFBLAQIUABQAAAAIAIdO4kBA&#10;13Nj6gEAALUDAAAOAAAAAAAAAAEAIAAAACQBAABkcnMvZTJvRG9jLnhtbFBLBQYAAAAABgAGAFkB&#10;AACABQAAAAA=&#10;">
                        <v:fill on="t" focussize="0,0"/>
                        <v:stroke on="f"/>
                        <v:imagedata o:title=""/>
                        <o:lock v:ext="edit" aspectratio="f"/>
                        <v:textbox>
                          <w:txbxContent>
                            <w:p w14:paraId="1D900973">
                              <w:pPr>
                                <w:rPr>
                                  <w:rFonts w:hint="default" w:eastAsia="宋体"/>
                                  <w:lang w:val="en-US" w:eastAsia="zh-CN"/>
                                </w:rPr>
                              </w:pPr>
                              <w:r>
                                <w:rPr>
                                  <w:rFonts w:hint="default"/>
                                  <w:lang w:val="en-US" w:eastAsia="zh-CN"/>
                                </w:rPr>
                                <w:t>任务</w:t>
                              </w:r>
                              <w:r>
                                <w:rPr>
                                  <w:rFonts w:hint="eastAsia"/>
                                  <w:lang w:val="en-US" w:eastAsia="zh-CN"/>
                                </w:rPr>
                                <w:t>②</w:t>
                              </w:r>
                            </w:p>
                          </w:txbxContent>
                        </v:textbox>
                      </v:shape>
                      <v:shape id="文本框 14" o:spid="_x0000_s1026" o:spt="202" type="#_x0000_t202" style="position:absolute;left:3272155;top:528955;height:266700;width:660400;" fillcolor="#FFFFFF" filled="t" stroked="f" coordsize="21600,21600" o:gfxdata="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0w1ZfV&#10;AAAABQEAAA8AAAAAAAAAAQAgAAAAIgAAAGRycy9kb3ducmV2LnhtbFBLAQIUABQAAAAIAIdO4kDE&#10;WPZD6gEAALUDAAAOAAAAAAAAAAEAIAAAACQBAABkcnMvZTJvRG9jLnhtbFBLBQYAAAAABgAGAFkB&#10;AACABQAAAAA=&#10;">
                        <v:fill on="t" focussize="0,0"/>
                        <v:stroke on="f"/>
                        <v:imagedata o:title=""/>
                        <o:lock v:ext="edit" aspectratio="f"/>
                        <v:textbox>
                          <w:txbxContent>
                            <w:p w14:paraId="24DD2C37">
                              <w:pPr>
                                <w:rPr>
                                  <w:rFonts w:hint="default" w:eastAsia="宋体"/>
                                  <w:lang w:val="en-US" w:eastAsia="zh-CN"/>
                                </w:rPr>
                              </w:pPr>
                              <w:r>
                                <w:rPr>
                                  <w:rFonts w:hint="default"/>
                                  <w:lang w:val="en-US" w:eastAsia="zh-CN"/>
                                </w:rPr>
                                <w:t>任务</w:t>
                              </w:r>
                              <w:r>
                                <w:rPr>
                                  <w:rFonts w:hint="eastAsia"/>
                                  <w:lang w:val="en-US" w:eastAsia="zh-CN"/>
                                </w:rPr>
                                <w:t>③</w:t>
                              </w:r>
                            </w:p>
                          </w:txbxContent>
                        </v:textbox>
                      </v:shape>
                      <v:shape id="文本框 15" o:spid="_x0000_s1026" o:spt="202" type="#_x0000_t202" style="position:absolute;left:1798955;top:230505;height:482600;width:1035050;" fillcolor="#FFFFFF" filled="t" stroked="f" coordsize="21600,21600" o:gfxdata="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MNWX&#10;1QAAAAUBAAAPAAAAAAAAAAEAIAAAACIAAABkcnMvZG93bnJldi54bWxQSwECFAAUAAAACACHTuJA&#10;1fQBbesBAAC2AwAADgAAAAAAAAABACAAAAAkAQAAZHJzL2Uyb0RvYy54bWxQSwUGAAAAAAYABgBZ&#10;AQAAgQUAAAAA&#10;">
                        <v:fill on="t" focussize="0,0"/>
                        <v:stroke on="f"/>
                        <v:imagedata o:title=""/>
                        <o:lock v:ext="edit" aspectratio="f"/>
                        <v:textbox>
                          <w:txbxContent>
                            <w:p w14:paraId="3AD1A51E">
                              <w:pPr>
                                <w:rPr>
                                  <w:rFonts w:hint="default" w:eastAsia="宋体"/>
                                  <w:lang w:val="en-US" w:eastAsia="zh-CN"/>
                                </w:rPr>
                              </w:pPr>
                              <w:r>
                                <w:rPr>
                                  <w:rFonts w:hint="eastAsia"/>
                                  <w:lang w:val="en-US" w:eastAsia="zh-CN"/>
                                </w:rPr>
                                <w:t>帐篷的样子和结构</w:t>
                              </w:r>
                            </w:p>
                          </w:txbxContent>
                        </v:textbox>
                      </v:shape>
                      <v:shape id="文本框 16" o:spid="_x0000_s1026" o:spt="202" type="#_x0000_t202" style="position:absolute;left:3119755;top:0;height:457200;width:1217930;" fillcolor="#FFFFFF" filled="t" stroked="f" coordsize="21600,21600" o:gfxdata="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MNWX1QAAAAUB&#10;AAAPAAAAAAAAAAEAIAAAACIAAABkcnMvZG93bnJldi54bWxQSwECFAAUAAAACACHTuJArpSyXuUB&#10;AACxAwAADgAAAAAAAAABACAAAAAkAQAAZHJzL2Uyb0RvYy54bWxQSwUGAAAAAAYABgBZAQAAewUA&#10;AAAA&#10;">
                        <v:fill on="t" focussize="0,0"/>
                        <v:stroke on="f"/>
                        <v:imagedata o:title=""/>
                        <o:lock v:ext="edit" aspectratio="f"/>
                        <v:textbox>
                          <w:txbxContent>
                            <w:p w14:paraId="2897CC81">
                              <w:pPr>
                                <w:rPr>
                                  <w:rFonts w:hint="default" w:eastAsia="宋体"/>
                                  <w:lang w:val="en-US" w:eastAsia="zh-CN"/>
                                </w:rPr>
                              </w:pPr>
                              <w:r>
                                <w:rPr>
                                  <w:rFonts w:hint="eastAsia"/>
                                  <w:lang w:val="en-US" w:eastAsia="zh-CN"/>
                                </w:rPr>
                                <w:t>恰当运用图标、表格等辅助形式</w:t>
                              </w:r>
                            </w:p>
                          </w:txbxContent>
                        </v:textbox>
                      </v:shape>
                      <w10:wrap type="none"/>
                      <w10:anchorlock/>
                    </v:group>
                  </w:pict>
                </mc:Fallback>
              </mc:AlternateContent>
            </w:r>
          </w:p>
          <w:p w14:paraId="5A864F3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这一程序支架的搭建可以让前写作变得程序化，接着教师可以通过自身引导，让幼儿开展创意书写。</w:t>
            </w:r>
          </w:p>
          <w:p w14:paraId="5866D30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一步：教师要求幼儿思考什么是帐篷？这一过程中可以引导幼儿将自己的表述思路进行记录，对于一些不知道的字教师可以示范，让幼儿模仿书写，这样既可以激发幼儿前书写兴趣，又能够在记录过程中获得成就感。</w:t>
            </w:r>
          </w:p>
          <w:p w14:paraId="60679D3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sz w:val="24"/>
                <w:lang w:val="en-US"/>
              </w:rPr>
            </w:pPr>
            <w:r>
              <w:rPr>
                <w:rFonts w:hint="eastAsia" w:ascii="Times New Roman" w:hAnsi="Times New Roman" w:eastAsia="宋体" w:cs="Times New Roman"/>
                <w:sz w:val="24"/>
                <w:lang w:val="en-US" w:eastAsia="zh-CN"/>
              </w:rPr>
              <w:t>第二步：帐篷的种类常见的有三角形、圆形和方形，幼儿在完成第②个任务时如果依然采用先前记录的方式，内容过多容易混乱，怎么办呢？这时教师可以帮助幼儿设计一张表格，引导他们运用表格将内容进行统计和记录，让人一看就明白。之后，可以让幼儿将常见的帐篷样子和结构在表里画出来，由此来锻炼幼</w:t>
            </w:r>
          </w:p>
        </w:tc>
      </w:tr>
      <w:tr w14:paraId="51A6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cantSplit/>
          <w:trHeight w:val="3670" w:hRule="atLeast"/>
          <w:jc w:val="center"/>
        </w:trPr>
        <w:tc>
          <w:tcPr>
            <w:tcW w:w="828" w:type="dxa"/>
            <w:gridSpan w:val="2"/>
            <w:tcBorders>
              <w:top w:val="single" w:color="auto" w:sz="4" w:space="0"/>
              <w:left w:val="single" w:color="auto" w:sz="4" w:space="0"/>
              <w:bottom w:val="single" w:color="auto" w:sz="4" w:space="0"/>
              <w:right w:val="single" w:color="auto" w:sz="4" w:space="0"/>
            </w:tcBorders>
            <w:noWrap w:val="0"/>
            <w:vAlign w:val="center"/>
          </w:tcPr>
          <w:p w14:paraId="46FD7B91">
            <w:pPr>
              <w:spacing w:line="440" w:lineRule="exact"/>
              <w:jc w:val="center"/>
              <w:rPr>
                <w:sz w:val="24"/>
              </w:rPr>
            </w:pPr>
            <w:r>
              <w:rPr>
                <w:rFonts w:hint="eastAsia"/>
                <w:sz w:val="24"/>
              </w:rPr>
              <w:t>说</w:t>
            </w:r>
          </w:p>
          <w:p w14:paraId="36196B2E">
            <w:pPr>
              <w:spacing w:line="440" w:lineRule="exact"/>
              <w:jc w:val="center"/>
              <w:rPr>
                <w:sz w:val="24"/>
              </w:rPr>
            </w:pPr>
            <w:r>
              <w:rPr>
                <w:rFonts w:hint="eastAsia"/>
                <w:sz w:val="24"/>
              </w:rPr>
              <w:t>明</w:t>
            </w:r>
          </w:p>
        </w:tc>
        <w:tc>
          <w:tcPr>
            <w:tcW w:w="8346" w:type="dxa"/>
            <w:gridSpan w:val="2"/>
            <w:tcBorders>
              <w:top w:val="single" w:color="auto" w:sz="4" w:space="0"/>
              <w:left w:val="single" w:color="auto" w:sz="4" w:space="0"/>
              <w:bottom w:val="single" w:color="auto" w:sz="4" w:space="0"/>
              <w:right w:val="single" w:color="auto" w:sz="4" w:space="0"/>
            </w:tcBorders>
            <w:noWrap w:val="0"/>
            <w:vAlign w:val="center"/>
          </w:tcPr>
          <w:p w14:paraId="1B27924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儿用汉字和符号来表达内容。</w:t>
            </w:r>
          </w:p>
          <w:p w14:paraId="55550AA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三步，挑一个最常见的三角形帐篷，让幼儿讲解帐篷制作过程。在这一过程中，教师需要引导幼儿思考，如何能让别人看的更清楚，自己讲解起来更生动？孩子们想到了用箭头和线条表现帐篷的制作方法，随着活动的逐渐深入，孩子们的前书写经验也更加丰富，书写水平也有了显著提升。</w:t>
            </w:r>
          </w:p>
          <w:p w14:paraId="5B30731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最后，项目评价的实施。可以借助交际性评价、展示性评价和活动性评价实施评价活动，让幼儿体验前写作活动的快乐。</w:t>
            </w:r>
          </w:p>
          <w:p w14:paraId="4F8B4222">
            <w:pPr>
              <w:numPr>
                <w:ilvl w:val="0"/>
                <w:numId w:val="1"/>
              </w:numPr>
              <w:rPr>
                <w:sz w:val="24"/>
              </w:rPr>
            </w:pPr>
            <w:r>
              <w:rPr>
                <w:rFonts w:hint="eastAsia"/>
                <w:sz w:val="24"/>
              </w:rPr>
              <w:t>如研究已有一定基础，可写上初期成果；</w:t>
            </w:r>
          </w:p>
          <w:p w14:paraId="67467FBF">
            <w:pPr>
              <w:numPr>
                <w:ilvl w:val="0"/>
                <w:numId w:val="0"/>
              </w:numPr>
              <w:ind w:left="330" w:leftChars="0"/>
              <w:rPr>
                <w:sz w:val="24"/>
              </w:rPr>
            </w:pPr>
          </w:p>
          <w:p w14:paraId="2D9E45C0">
            <w:pPr>
              <w:numPr>
                <w:ilvl w:val="0"/>
                <w:numId w:val="1"/>
              </w:numPr>
              <w:rPr>
                <w:sz w:val="24"/>
              </w:rPr>
            </w:pPr>
            <w:r>
              <w:rPr>
                <w:rFonts w:hint="eastAsia"/>
                <w:sz w:val="24"/>
              </w:rPr>
              <w:t>课题研究的步骤及人员分工；</w:t>
            </w:r>
          </w:p>
          <w:p w14:paraId="3B06497C">
            <w:pPr>
              <w:numPr>
                <w:ilvl w:val="0"/>
                <w:numId w:val="0"/>
              </w:numPr>
              <w:ind w:left="330" w:leftChars="0"/>
              <w:rPr>
                <w:rFonts w:hint="eastAsia"/>
                <w:sz w:val="24"/>
                <w:lang w:val="en-US" w:eastAsia="zh-CN"/>
              </w:rPr>
            </w:pPr>
            <w:r>
              <w:rPr>
                <w:rFonts w:hint="eastAsia"/>
                <w:sz w:val="24"/>
                <w:lang w:eastAsia="zh-CN"/>
              </w:rPr>
              <w:t>（</w:t>
            </w:r>
            <w:r>
              <w:rPr>
                <w:rFonts w:hint="eastAsia"/>
                <w:sz w:val="24"/>
                <w:lang w:val="en-US" w:eastAsia="zh-CN"/>
              </w:rPr>
              <w:t>1）研究步骤</w:t>
            </w:r>
          </w:p>
          <w:p w14:paraId="745BE122">
            <w:pPr>
              <w:numPr>
                <w:ilvl w:val="0"/>
                <w:numId w:val="0"/>
              </w:numPr>
              <w:ind w:left="330" w:leftChars="0"/>
              <w:rPr>
                <w:rFonts w:hint="eastAsia"/>
                <w:sz w:val="24"/>
                <w:lang w:val="en-US" w:eastAsia="zh-CN"/>
              </w:rPr>
            </w:pPr>
            <w:r>
              <w:rPr>
                <w:rFonts w:hint="eastAsia"/>
                <w:sz w:val="24"/>
                <w:lang w:val="en-US" w:eastAsia="zh-CN"/>
              </w:rPr>
              <w:t>本次课题研究周期初步定为1年，具体研究步骤如下：</w:t>
            </w:r>
          </w:p>
          <w:p w14:paraId="1A07BC6B">
            <w:pPr>
              <w:numPr>
                <w:ilvl w:val="0"/>
                <w:numId w:val="0"/>
              </w:numPr>
              <w:ind w:left="330" w:leftChars="0"/>
              <w:rPr>
                <w:rFonts w:hint="eastAsia"/>
                <w:sz w:val="24"/>
                <w:lang w:val="en-US" w:eastAsia="zh-CN"/>
              </w:rPr>
            </w:pPr>
            <w:r>
              <w:rPr>
                <w:rFonts w:hint="eastAsia"/>
                <w:sz w:val="24"/>
                <w:lang w:val="en-US" w:eastAsia="zh-CN"/>
              </w:rPr>
              <w:t>第一阶段：准备阶段（2022年11月-2022年12月）</w:t>
            </w:r>
          </w:p>
          <w:p w14:paraId="51D3434F">
            <w:pPr>
              <w:numPr>
                <w:ilvl w:val="0"/>
                <w:numId w:val="0"/>
              </w:numPr>
              <w:ind w:left="330" w:leftChars="0"/>
              <w:rPr>
                <w:rFonts w:hint="eastAsia"/>
                <w:sz w:val="24"/>
                <w:lang w:val="en-US" w:eastAsia="zh-CN"/>
              </w:rPr>
            </w:pPr>
            <w:r>
              <w:rPr>
                <w:rFonts w:hint="eastAsia"/>
                <w:sz w:val="24"/>
                <w:lang w:val="en-US" w:eastAsia="zh-CN"/>
              </w:rPr>
              <w:t>①组建课题研究团队，确定课题研究题目，完成开题报告。</w:t>
            </w:r>
          </w:p>
          <w:p w14:paraId="2D02EEAF">
            <w:pPr>
              <w:numPr>
                <w:ilvl w:val="0"/>
                <w:numId w:val="0"/>
              </w:numPr>
              <w:ind w:left="330" w:leftChars="0"/>
              <w:rPr>
                <w:rFonts w:hint="eastAsia"/>
                <w:sz w:val="24"/>
                <w:lang w:val="en-US" w:eastAsia="zh-CN"/>
              </w:rPr>
            </w:pPr>
            <w:r>
              <w:rPr>
                <w:rFonts w:hint="eastAsia"/>
                <w:sz w:val="24"/>
                <w:lang w:val="en-US" w:eastAsia="zh-CN"/>
              </w:rPr>
              <w:t>②制定调研方案，开展前期调研整理和汇总工作。</w:t>
            </w:r>
          </w:p>
          <w:p w14:paraId="4B6CD221">
            <w:pPr>
              <w:numPr>
                <w:ilvl w:val="0"/>
                <w:numId w:val="0"/>
              </w:numPr>
              <w:ind w:left="330" w:leftChars="0"/>
              <w:rPr>
                <w:rFonts w:hint="eastAsia"/>
                <w:sz w:val="24"/>
                <w:lang w:val="en-US" w:eastAsia="zh-CN"/>
              </w:rPr>
            </w:pPr>
            <w:r>
              <w:rPr>
                <w:rFonts w:hint="eastAsia"/>
                <w:sz w:val="24"/>
                <w:lang w:val="en-US" w:eastAsia="zh-CN"/>
              </w:rPr>
              <w:t>③设计调查问卷，收集调查结果，并进行分析和归纳。</w:t>
            </w:r>
          </w:p>
          <w:p w14:paraId="2726ACB7">
            <w:pPr>
              <w:numPr>
                <w:ilvl w:val="0"/>
                <w:numId w:val="0"/>
              </w:numPr>
              <w:ind w:left="330" w:leftChars="0"/>
              <w:rPr>
                <w:rFonts w:hint="eastAsia"/>
                <w:sz w:val="24"/>
                <w:lang w:val="en-US" w:eastAsia="zh-CN"/>
              </w:rPr>
            </w:pPr>
            <w:r>
              <w:rPr>
                <w:rFonts w:hint="eastAsia"/>
                <w:sz w:val="24"/>
                <w:lang w:val="en-US" w:eastAsia="zh-CN"/>
              </w:rPr>
              <w:t>第二阶段：实施阶段（2023年1月-2023年9月）</w:t>
            </w:r>
          </w:p>
          <w:p w14:paraId="528186B6">
            <w:pPr>
              <w:numPr>
                <w:ilvl w:val="0"/>
                <w:numId w:val="0"/>
              </w:numPr>
              <w:ind w:left="330" w:leftChars="0"/>
              <w:rPr>
                <w:rFonts w:hint="eastAsia"/>
                <w:sz w:val="24"/>
                <w:lang w:val="en-US" w:eastAsia="zh-CN"/>
              </w:rPr>
            </w:pPr>
            <w:r>
              <w:rPr>
                <w:rFonts w:hint="eastAsia"/>
                <w:sz w:val="24"/>
                <w:lang w:val="en-US" w:eastAsia="zh-CN"/>
              </w:rPr>
              <w:t>①整合资源，初步确定项目化策略，通过实践进行调整和改进。</w:t>
            </w:r>
          </w:p>
          <w:p w14:paraId="56D4D767">
            <w:pPr>
              <w:numPr>
                <w:ilvl w:val="0"/>
                <w:numId w:val="0"/>
              </w:numPr>
              <w:ind w:left="330" w:leftChars="0"/>
              <w:rPr>
                <w:rFonts w:hint="eastAsia"/>
                <w:sz w:val="24"/>
                <w:lang w:val="en-US" w:eastAsia="zh-CN"/>
              </w:rPr>
            </w:pPr>
            <w:r>
              <w:rPr>
                <w:rFonts w:hint="eastAsia"/>
                <w:sz w:val="24"/>
                <w:lang w:val="en-US" w:eastAsia="zh-CN"/>
              </w:rPr>
              <w:t>②扩大应用范围，并持续修改和完善。</w:t>
            </w:r>
          </w:p>
          <w:p w14:paraId="592FE691">
            <w:pPr>
              <w:numPr>
                <w:ilvl w:val="0"/>
                <w:numId w:val="0"/>
              </w:numPr>
              <w:ind w:left="330" w:leftChars="0"/>
              <w:rPr>
                <w:rFonts w:hint="eastAsia"/>
                <w:sz w:val="24"/>
                <w:lang w:val="en-US" w:eastAsia="zh-CN"/>
              </w:rPr>
            </w:pPr>
            <w:r>
              <w:rPr>
                <w:rFonts w:hint="eastAsia"/>
                <w:sz w:val="24"/>
                <w:lang w:val="en-US" w:eastAsia="zh-CN"/>
              </w:rPr>
              <w:t>③进行实践，整理研究资料</w:t>
            </w:r>
          </w:p>
          <w:p w14:paraId="608ACEBF">
            <w:pPr>
              <w:numPr>
                <w:ilvl w:val="0"/>
                <w:numId w:val="0"/>
              </w:numPr>
              <w:ind w:left="330" w:leftChars="0"/>
              <w:rPr>
                <w:rFonts w:hint="eastAsia"/>
                <w:sz w:val="24"/>
                <w:lang w:val="en-US" w:eastAsia="zh-CN"/>
              </w:rPr>
            </w:pPr>
            <w:r>
              <w:rPr>
                <w:rFonts w:hint="eastAsia"/>
                <w:sz w:val="24"/>
                <w:lang w:val="en-US" w:eastAsia="zh-CN"/>
              </w:rPr>
              <w:t>第三阶段：结题阶段（2023年10月-2023年11月）</w:t>
            </w:r>
          </w:p>
          <w:p w14:paraId="771DB875">
            <w:pPr>
              <w:numPr>
                <w:ilvl w:val="0"/>
                <w:numId w:val="0"/>
              </w:numPr>
              <w:ind w:left="330" w:leftChars="0"/>
              <w:rPr>
                <w:rFonts w:hint="eastAsia"/>
                <w:sz w:val="24"/>
                <w:lang w:val="en-US" w:eastAsia="zh-CN"/>
              </w:rPr>
            </w:pPr>
            <w:r>
              <w:rPr>
                <w:rFonts w:hint="eastAsia"/>
                <w:sz w:val="24"/>
                <w:lang w:val="en-US" w:eastAsia="zh-CN"/>
              </w:rPr>
              <w:t>①整理研究数据，形成研究报告。</w:t>
            </w:r>
          </w:p>
          <w:p w14:paraId="38842770">
            <w:pPr>
              <w:numPr>
                <w:ilvl w:val="0"/>
                <w:numId w:val="0"/>
              </w:numPr>
              <w:ind w:left="330" w:leftChars="0"/>
              <w:rPr>
                <w:rFonts w:hint="eastAsia"/>
                <w:sz w:val="24"/>
                <w:lang w:val="en-US" w:eastAsia="zh-CN"/>
              </w:rPr>
            </w:pPr>
            <w:r>
              <w:rPr>
                <w:rFonts w:hint="eastAsia"/>
                <w:sz w:val="24"/>
                <w:lang w:val="en-US" w:eastAsia="zh-CN"/>
              </w:rPr>
              <w:t>②实施内部评估。</w:t>
            </w:r>
          </w:p>
          <w:p w14:paraId="488228AF">
            <w:pPr>
              <w:numPr>
                <w:ilvl w:val="0"/>
                <w:numId w:val="0"/>
              </w:numPr>
              <w:ind w:left="330" w:leftChars="0"/>
              <w:rPr>
                <w:rFonts w:hint="eastAsia"/>
                <w:sz w:val="24"/>
                <w:lang w:val="en-US" w:eastAsia="zh-CN"/>
              </w:rPr>
            </w:pPr>
            <w:r>
              <w:rPr>
                <w:rFonts w:hint="eastAsia"/>
                <w:sz w:val="24"/>
                <w:lang w:val="en-US" w:eastAsia="zh-CN"/>
              </w:rPr>
              <w:t>③整理建设性材料，完成总结和评估，撰写论文和结题报告，申报并迎接评审。</w:t>
            </w:r>
          </w:p>
          <w:p w14:paraId="6627F72B">
            <w:pPr>
              <w:numPr>
                <w:ilvl w:val="0"/>
                <w:numId w:val="0"/>
              </w:numPr>
              <w:ind w:left="330" w:leftChars="0"/>
              <w:rPr>
                <w:rFonts w:hint="eastAsia"/>
                <w:sz w:val="24"/>
                <w:lang w:val="en-US" w:eastAsia="zh-CN"/>
              </w:rPr>
            </w:pPr>
            <w:r>
              <w:rPr>
                <w:rFonts w:hint="eastAsia"/>
                <w:sz w:val="24"/>
                <w:lang w:val="en-US" w:eastAsia="zh-CN"/>
              </w:rPr>
              <w:t>（2）人员分工</w:t>
            </w:r>
          </w:p>
          <w:p w14:paraId="0A774CB4">
            <w:pPr>
              <w:numPr>
                <w:ilvl w:val="0"/>
                <w:numId w:val="0"/>
              </w:numPr>
              <w:ind w:left="330" w:leftChars="0"/>
              <w:rPr>
                <w:rFonts w:hint="default"/>
                <w:sz w:val="24"/>
                <w:lang w:val="en-US" w:eastAsia="zh-CN"/>
              </w:rPr>
            </w:pPr>
            <w:r>
              <w:rPr>
                <w:rFonts w:hint="eastAsia"/>
                <w:sz w:val="24"/>
                <w:lang w:val="en-US" w:eastAsia="zh-CN"/>
              </w:rPr>
              <w:t>①xx</w:t>
            </w:r>
            <w:r>
              <w:rPr>
                <w:rFonts w:hint="default"/>
                <w:sz w:val="24"/>
                <w:lang w:val="en-US" w:eastAsia="zh-CN"/>
              </w:rPr>
              <w:t>负责课题的总设计、统筹课题的运作、撰写课题的实施方案及课题立项申请书填写、组织课题的教研活动、撰写课题的学期报告、结题报告、撰写相关论文。</w:t>
            </w:r>
          </w:p>
          <w:p w14:paraId="070B6CF6">
            <w:pPr>
              <w:numPr>
                <w:ilvl w:val="0"/>
                <w:numId w:val="0"/>
              </w:numPr>
              <w:ind w:left="330" w:leftChars="0"/>
              <w:rPr>
                <w:rFonts w:hint="default"/>
                <w:sz w:val="24"/>
                <w:lang w:val="en-US" w:eastAsia="zh-CN"/>
              </w:rPr>
            </w:pPr>
            <w:r>
              <w:rPr>
                <w:rFonts w:hint="eastAsia"/>
                <w:sz w:val="24"/>
                <w:lang w:val="en-US" w:eastAsia="zh-CN"/>
              </w:rPr>
              <w:t>②xx、xx老师</w:t>
            </w:r>
            <w:r>
              <w:rPr>
                <w:rFonts w:hint="default"/>
                <w:sz w:val="24"/>
                <w:lang w:val="en-US" w:eastAsia="zh-CN"/>
              </w:rPr>
              <w:t>负责课题的问卷调研、课题会议记录、撰写相关论文、承担课题研究中部分教案、协助课题主持人做好阶段计划与总结。</w:t>
            </w:r>
          </w:p>
          <w:p w14:paraId="0E7676EA">
            <w:pPr>
              <w:numPr>
                <w:ilvl w:val="0"/>
                <w:numId w:val="0"/>
              </w:numPr>
              <w:ind w:left="330" w:leftChars="0"/>
              <w:rPr>
                <w:rFonts w:hint="default"/>
                <w:sz w:val="24"/>
                <w:lang w:val="en-US" w:eastAsia="zh-CN"/>
              </w:rPr>
            </w:pPr>
            <w:r>
              <w:rPr>
                <w:rFonts w:hint="eastAsia"/>
                <w:sz w:val="24"/>
                <w:lang w:val="en-US" w:eastAsia="zh-CN"/>
              </w:rPr>
              <w:t>③xx老师、xx老师和xx老师</w:t>
            </w:r>
            <w:r>
              <w:rPr>
                <w:rFonts w:hint="default"/>
                <w:sz w:val="24"/>
                <w:lang w:val="en-US" w:eastAsia="zh-CN"/>
              </w:rPr>
              <w:t>撰写相关论文、承担课题研究中部分教案、督促、检查研究进程，提供人力、物力保障，电子教材设计与制作。</w:t>
            </w:r>
          </w:p>
          <w:p w14:paraId="777CF180">
            <w:pPr>
              <w:numPr>
                <w:ilvl w:val="0"/>
                <w:numId w:val="0"/>
              </w:numPr>
              <w:ind w:left="330" w:leftChars="0"/>
              <w:rPr>
                <w:rFonts w:hint="default"/>
                <w:sz w:val="24"/>
                <w:lang w:val="en-US" w:eastAsia="zh-CN"/>
              </w:rPr>
            </w:pPr>
            <w:r>
              <w:rPr>
                <w:rFonts w:hint="eastAsia"/>
                <w:sz w:val="24"/>
                <w:lang w:val="en-US" w:eastAsia="zh-CN"/>
              </w:rPr>
              <w:t>④xx</w:t>
            </w:r>
            <w:r>
              <w:rPr>
                <w:rFonts w:hint="default"/>
                <w:sz w:val="24"/>
                <w:lang w:val="en-US" w:eastAsia="zh-CN"/>
              </w:rPr>
              <w:t>负责检查研究工作任务的落实情况，课题研究过程资料收集及整理；撰写相关论文、承担课题研究中部分教案、电子教材设计与制作。负责课题研究阶段总结材料及阶段研究计划的制定</w:t>
            </w:r>
            <w:r>
              <w:rPr>
                <w:rFonts w:hint="eastAsia"/>
                <w:sz w:val="24"/>
                <w:lang w:val="en-US" w:eastAsia="zh-CN"/>
              </w:rPr>
              <w:t>。</w:t>
            </w:r>
          </w:p>
          <w:p w14:paraId="47E32213">
            <w:pPr>
              <w:numPr>
                <w:ilvl w:val="0"/>
                <w:numId w:val="0"/>
              </w:numPr>
              <w:ind w:left="330" w:leftChars="0"/>
              <w:rPr>
                <w:rFonts w:hint="default"/>
                <w:sz w:val="24"/>
                <w:lang w:val="en-US" w:eastAsia="zh-CN"/>
              </w:rPr>
            </w:pPr>
            <w:r>
              <w:rPr>
                <w:rFonts w:hint="eastAsia"/>
                <w:sz w:val="24"/>
                <w:lang w:val="en-US" w:eastAsia="zh-CN"/>
              </w:rPr>
              <w:t>⑤xx</w:t>
            </w:r>
            <w:r>
              <w:rPr>
                <w:rFonts w:hint="default"/>
                <w:sz w:val="24"/>
                <w:lang w:val="en-US" w:eastAsia="zh-CN"/>
              </w:rPr>
              <w:t>负责课题前期调查、分析材料准备。“分析现状，提出问题”要有实例，有要素材，表册；撰写相关论文、承担课题研究中部分教案</w:t>
            </w:r>
            <w:r>
              <w:rPr>
                <w:rFonts w:hint="eastAsia"/>
                <w:sz w:val="24"/>
                <w:lang w:val="en-US" w:eastAsia="zh-CN"/>
              </w:rPr>
              <w:t>；</w:t>
            </w:r>
            <w:r>
              <w:rPr>
                <w:rFonts w:hint="default"/>
                <w:sz w:val="24"/>
                <w:lang w:val="en-US" w:eastAsia="zh-CN"/>
              </w:rPr>
              <w:t>负责课题专题公众号建设及管理、撰写相关论文、承担课题研究中部分教案、协助主硏人员1完成前期调查与分析。</w:t>
            </w:r>
          </w:p>
          <w:p w14:paraId="5D90F162">
            <w:pPr>
              <w:numPr>
                <w:ilvl w:val="0"/>
                <w:numId w:val="1"/>
              </w:numPr>
              <w:rPr>
                <w:color w:val="0000FF"/>
                <w:sz w:val="24"/>
              </w:rPr>
            </w:pPr>
            <w:r>
              <w:rPr>
                <w:rFonts w:hint="eastAsia"/>
                <w:color w:val="0000FF"/>
                <w:sz w:val="24"/>
              </w:rPr>
              <w:t>课题研究的条件分析</w:t>
            </w:r>
            <w:r>
              <w:rPr>
                <w:rFonts w:hint="eastAsia"/>
                <w:color w:val="0000FF"/>
                <w:sz w:val="24"/>
                <w:lang w:eastAsia="zh-CN"/>
              </w:rPr>
              <w:t>（</w:t>
            </w:r>
            <w:r>
              <w:rPr>
                <w:rFonts w:hint="eastAsia"/>
                <w:color w:val="0000FF"/>
                <w:sz w:val="24"/>
                <w:lang w:val="en-US" w:eastAsia="zh-CN"/>
              </w:rPr>
              <w:t>自行调整）</w:t>
            </w:r>
            <w:r>
              <w:rPr>
                <w:rFonts w:hint="eastAsia"/>
                <w:color w:val="0000FF"/>
                <w:sz w:val="24"/>
              </w:rPr>
              <w:t>。</w:t>
            </w:r>
          </w:p>
          <w:p w14:paraId="6D90CA1B">
            <w:pPr>
              <w:numPr>
                <w:ilvl w:val="0"/>
                <w:numId w:val="0"/>
              </w:numPr>
              <w:ind w:left="330" w:leftChars="0"/>
              <w:rPr>
                <w:sz w:val="24"/>
              </w:rPr>
            </w:pPr>
            <w:r>
              <w:rPr>
                <w:rFonts w:hint="eastAsia"/>
                <w:sz w:val="24"/>
              </w:rPr>
              <w:t>①负责人的研究水平：本课题组组长一直从事教研工作，具有先进的教学研究经验，教学研究的意识强，专业水平高，具有较强的组织协调能力，且教学任务不重，有充足的时间开展课题研究工作。</w:t>
            </w:r>
          </w:p>
        </w:tc>
      </w:tr>
      <w:tr w14:paraId="10EC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cantSplit/>
          <w:trHeight w:val="3670" w:hRule="atLeast"/>
          <w:jc w:val="center"/>
        </w:trPr>
        <w:tc>
          <w:tcPr>
            <w:tcW w:w="828" w:type="dxa"/>
            <w:gridSpan w:val="2"/>
            <w:tcBorders>
              <w:top w:val="single" w:color="auto" w:sz="4" w:space="0"/>
              <w:left w:val="single" w:color="auto" w:sz="4" w:space="0"/>
              <w:bottom w:val="single" w:color="auto" w:sz="4" w:space="0"/>
              <w:right w:val="single" w:color="auto" w:sz="4" w:space="0"/>
            </w:tcBorders>
            <w:noWrap w:val="0"/>
            <w:vAlign w:val="center"/>
          </w:tcPr>
          <w:p w14:paraId="039719EA">
            <w:pPr>
              <w:spacing w:line="440" w:lineRule="exact"/>
              <w:jc w:val="center"/>
              <w:rPr>
                <w:sz w:val="24"/>
              </w:rPr>
            </w:pPr>
            <w:r>
              <w:rPr>
                <w:rFonts w:hint="eastAsia"/>
                <w:sz w:val="24"/>
              </w:rPr>
              <w:t>说</w:t>
            </w:r>
          </w:p>
          <w:p w14:paraId="6C7EB191">
            <w:pPr>
              <w:spacing w:line="440" w:lineRule="exact"/>
              <w:jc w:val="center"/>
              <w:rPr>
                <w:sz w:val="24"/>
              </w:rPr>
            </w:pPr>
            <w:r>
              <w:rPr>
                <w:rFonts w:hint="eastAsia"/>
                <w:sz w:val="24"/>
              </w:rPr>
              <w:t>明</w:t>
            </w:r>
          </w:p>
        </w:tc>
        <w:tc>
          <w:tcPr>
            <w:tcW w:w="8346" w:type="dxa"/>
            <w:gridSpan w:val="2"/>
            <w:tcBorders>
              <w:top w:val="single" w:color="auto" w:sz="4" w:space="0"/>
              <w:left w:val="single" w:color="auto" w:sz="4" w:space="0"/>
              <w:bottom w:val="single" w:color="auto" w:sz="4" w:space="0"/>
              <w:right w:val="single" w:color="auto" w:sz="4" w:space="0"/>
            </w:tcBorders>
            <w:noWrap w:val="0"/>
            <w:vAlign w:val="center"/>
          </w:tcPr>
          <w:p w14:paraId="07371BE0">
            <w:pPr>
              <w:numPr>
                <w:ilvl w:val="0"/>
                <w:numId w:val="0"/>
              </w:numPr>
              <w:rPr>
                <w:rFonts w:hint="eastAsia"/>
                <w:sz w:val="24"/>
              </w:rPr>
            </w:pPr>
            <w:r>
              <w:rPr>
                <w:rFonts w:hint="eastAsia"/>
                <w:sz w:val="24"/>
              </w:rPr>
              <w:t>②课题研究人员的水平和能力：参与课题研究的成员均是本科及以上学历，并且在日常工作期间，利用空余时间不断地充实自己，撰写了多篇教育科研论文，拥有丰富的课题研究经验，对本课题的兴趣比较浓厚。</w:t>
            </w:r>
          </w:p>
          <w:p w14:paraId="452AFEDC">
            <w:pPr>
              <w:numPr>
                <w:ilvl w:val="0"/>
                <w:numId w:val="0"/>
              </w:numPr>
              <w:rPr>
                <w:rFonts w:hint="eastAsia"/>
                <w:sz w:val="24"/>
              </w:rPr>
            </w:pPr>
            <w:r>
              <w:rPr>
                <w:rFonts w:hint="eastAsia"/>
                <w:sz w:val="24"/>
              </w:rPr>
              <w:t>③研究资料和设备的保障：我校领导对于此次课题研究比较重视，为每位课题研究成员配备了电脑，方便进行文献资料搜索，使其随时进行沟通，确保课题研究资料的时效性，为课题顺利研究提供基础。</w:t>
            </w:r>
          </w:p>
          <w:p w14:paraId="7C45AE0B">
            <w:pPr>
              <w:numPr>
                <w:ilvl w:val="0"/>
                <w:numId w:val="0"/>
              </w:numPr>
              <w:rPr>
                <w:rFonts w:hint="eastAsia"/>
                <w:sz w:val="24"/>
              </w:rPr>
            </w:pPr>
            <w:r>
              <w:rPr>
                <w:rFonts w:hint="eastAsia"/>
                <w:sz w:val="24"/>
              </w:rPr>
              <w:t>④研究时间保障：为了在规定时间内按时完成研究，课题主要负责人根据课题研究的具体内容，制定周密的课题研究计划，按照时间安排严格开展课题相关研究。</w:t>
            </w:r>
          </w:p>
          <w:p w14:paraId="79E3DED5">
            <w:pPr>
              <w:numPr>
                <w:ilvl w:val="0"/>
                <w:numId w:val="0"/>
              </w:numPr>
              <w:rPr>
                <w:rFonts w:hint="eastAsia"/>
                <w:sz w:val="24"/>
              </w:rPr>
            </w:pPr>
            <w:r>
              <w:rPr>
                <w:rFonts w:hint="eastAsia"/>
                <w:sz w:val="24"/>
              </w:rPr>
              <w:t>⑤课题配套经费的保障。学校在开展课题研究之前，通过不同的渠道完成了课题配套经费的准备并且设立了专项资金使用制度，开展专款专用，保证资金的使用与课题相关。</w:t>
            </w:r>
          </w:p>
          <w:p w14:paraId="670F1FF7">
            <w:pPr>
              <w:numPr>
                <w:ilvl w:val="0"/>
                <w:numId w:val="0"/>
              </w:numPr>
              <w:rPr>
                <w:sz w:val="24"/>
              </w:rPr>
            </w:pPr>
            <w:r>
              <w:rPr>
                <w:rFonts w:hint="eastAsia"/>
                <w:sz w:val="24"/>
              </w:rPr>
              <w:t>⑥科研手段：本课题在研究过程中，主要采取文献资料法、问卷调查研究法、访谈法、课堂观察法等，保证了课题研究的真实性和准确性。</w:t>
            </w:r>
          </w:p>
        </w:tc>
      </w:tr>
    </w:tbl>
    <w:p w14:paraId="3907D6F4">
      <w:pPr>
        <w:spacing w:line="240" w:lineRule="auto"/>
        <w:rPr>
          <w:rFonts w:hint="eastAsia" w:eastAsia="宋体"/>
          <w:color w:val="FF0000"/>
          <w:sz w:val="24"/>
          <w:szCs w:val="24"/>
          <w:lang w:eastAsia="zh-CN"/>
        </w:rPr>
      </w:pPr>
      <w:r>
        <w:rPr>
          <w:rFonts w:hint="eastAsia" w:eastAsia="宋体"/>
          <w:color w:val="FF0000"/>
          <w:sz w:val="24"/>
          <w:szCs w:val="24"/>
          <w:lang w:eastAsia="zh-CN"/>
        </w:rPr>
        <w:drawing>
          <wp:inline distT="0" distB="0" distL="114300" distR="114300">
            <wp:extent cx="5476875" cy="2857500"/>
            <wp:effectExtent l="0" t="0" r="9525" b="0"/>
            <wp:docPr id="1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微信图片_20240220165859"/>
                    <pic:cNvPicPr>
                      <a:picLocks noChangeAspect="1"/>
                    </pic:cNvPicPr>
                  </pic:nvPicPr>
                  <pic:blipFill>
                    <a:blip r:embed="rId7"/>
                    <a:stretch>
                      <a:fillRect/>
                    </a:stretch>
                  </pic:blipFill>
                  <pic:spPr>
                    <a:xfrm>
                      <a:off x="0" y="0"/>
                      <a:ext cx="5476875" cy="2857500"/>
                    </a:xfrm>
                    <a:prstGeom prst="rect">
                      <a:avLst/>
                    </a:prstGeom>
                    <a:noFill/>
                    <a:ln>
                      <a:noFill/>
                    </a:ln>
                  </pic:spPr>
                </pic:pic>
              </a:graphicData>
            </a:graphic>
          </wp:inline>
        </w:drawing>
      </w:r>
    </w:p>
    <w:sectPr>
      <w:headerReference r:id="rId5" w:type="default"/>
      <w:endnotePr>
        <w:numFmt w:val="decimal"/>
      </w:endnotePr>
      <w:pgSz w:w="11907" w:h="16840"/>
      <w:pgMar w:top="1701"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阿卉卉阿" w:date="2022-11-29T10:34:00Z" w:initials="">
    <w:p w14:paraId="2305BAAA">
      <w:pPr>
        <w:pStyle w:val="2"/>
        <w:rPr>
          <w:rFonts w:hint="default" w:eastAsia="宋体"/>
          <w:lang w:val="en-US" w:eastAsia="zh-CN"/>
        </w:rPr>
      </w:pPr>
      <w:r>
        <w:rPr>
          <w:rFonts w:hint="eastAsia"/>
          <w:lang w:val="en-US" w:eastAsia="zh-CN"/>
        </w:rPr>
        <w:t>第一点太过理论，没有联系实际，建议和第二点结合起来，根据大班上学期幼儿的发展水平和现状，来发现问题，再需要研究改善（可结合指南评估文件）</w:t>
      </w:r>
    </w:p>
  </w:comment>
  <w:comment w:id="1" w:author="阿卉卉阿" w:date="2022-11-29T10:36:00Z" w:initials="">
    <w:p w14:paraId="2F88CCAC">
      <w:pPr>
        <w:pStyle w:val="2"/>
        <w:rPr>
          <w:rFonts w:hint="default" w:eastAsia="宋体"/>
          <w:lang w:val="en-US" w:eastAsia="zh-CN"/>
        </w:rPr>
      </w:pPr>
      <w:r>
        <w:rPr>
          <w:rFonts w:hint="eastAsia"/>
          <w:lang w:val="en-US" w:eastAsia="zh-CN"/>
        </w:rPr>
        <w:t>文章里前写作全部改为前书写</w:t>
      </w:r>
    </w:p>
  </w:comment>
  <w:comment w:id="2" w:author="阿卉卉阿" w:date="2022-11-29T10:40:00Z" w:initials="">
    <w:p w14:paraId="1F47B093">
      <w:pPr>
        <w:pStyle w:val="2"/>
        <w:rPr>
          <w:rFonts w:hint="default" w:eastAsia="宋体"/>
          <w:lang w:val="en-US" w:eastAsia="zh-CN"/>
        </w:rPr>
      </w:pPr>
      <w:r>
        <w:rPr>
          <w:rFonts w:hint="eastAsia"/>
          <w:lang w:val="en-US" w:eastAsia="zh-CN"/>
        </w:rPr>
        <w:t>国内外研究综述中项目化应该也有所体现</w:t>
      </w:r>
    </w:p>
  </w:comment>
  <w:comment w:id="3" w:author="阿卉卉阿" w:date="2022-11-29T10:43:00Z" w:initials="">
    <w:p w14:paraId="5C6BC036">
      <w:pPr>
        <w:pStyle w:val="2"/>
        <w:rPr>
          <w:rFonts w:hint="default" w:eastAsia="宋体"/>
          <w:lang w:val="en-US" w:eastAsia="zh-CN"/>
        </w:rPr>
      </w:pPr>
      <w:r>
        <w:rPr>
          <w:rFonts w:hint="eastAsia"/>
          <w:lang w:val="en-US" w:eastAsia="zh-CN"/>
        </w:rPr>
        <w:t>引导幼儿完成写作任务有点怪怪的，对于学龄前儿童来说，目的应该不是为了完成什么任务</w:t>
      </w:r>
    </w:p>
  </w:comment>
  <w:comment w:id="4" w:author="阿卉卉阿" w:date="2022-11-29T10:42:00Z" w:initials="">
    <w:p w14:paraId="6174DD96">
      <w:pPr>
        <w:pStyle w:val="2"/>
        <w:rPr>
          <w:rFonts w:hint="default"/>
          <w:lang w:val="en-US" w:eastAsia="zh-CN"/>
        </w:rPr>
      </w:pPr>
      <w:r>
        <w:rPr>
          <w:rFonts w:hint="eastAsia"/>
          <w:lang w:val="en-US" w:eastAsia="zh-CN"/>
        </w:rPr>
        <w:t>文章中到底是什么策略没有体现</w:t>
      </w:r>
    </w:p>
  </w:comment>
  <w:comment w:id="5" w:author="阿卉卉阿" w:date="2022-11-29T10:44:00Z" w:initials="">
    <w:p w14:paraId="78FB0C5C">
      <w:pPr>
        <w:pStyle w:val="2"/>
        <w:rPr>
          <w:rFonts w:hint="default" w:eastAsia="宋体"/>
          <w:lang w:val="en-US" w:eastAsia="zh-CN"/>
        </w:rPr>
      </w:pPr>
      <w:r>
        <w:rPr>
          <w:rFonts w:hint="eastAsia"/>
          <w:lang w:val="en-US" w:eastAsia="zh-CN"/>
        </w:rPr>
        <w:t>任务这个词有点奇怪</w:t>
      </w:r>
    </w:p>
  </w:comment>
  <w:comment w:id="6" w:author="阿卉卉阿" w:date="2022-11-29T10:44:00Z" w:initials="">
    <w:p w14:paraId="73D9BB47">
      <w:pPr>
        <w:pStyle w:val="2"/>
        <w:rPr>
          <w:rFonts w:hint="default" w:eastAsia="宋体"/>
          <w:lang w:val="en-US" w:eastAsia="zh-CN"/>
        </w:rPr>
      </w:pPr>
      <w:r>
        <w:rPr>
          <w:rFonts w:hint="eastAsia"/>
          <w:lang w:val="en-US" w:eastAsia="zh-CN"/>
        </w:rPr>
        <w:t>这里帐篷派对应该是我班幼儿在中班时的已有经验，通过对这个已有经验的干预，让我班幼儿的前书写能力提升，所以这里用帐篷派对举例有点像我们将要完成的研究，有点奇怪。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305BAAA" w15:done="0"/>
  <w15:commentEx w15:paraId="2F88CCAC" w15:done="0"/>
  <w15:commentEx w15:paraId="1F47B093" w15:done="0"/>
  <w15:commentEx w15:paraId="5C6BC036" w15:done="0"/>
  <w15:commentEx w15:paraId="6174DD96" w15:done="0"/>
  <w15:commentEx w15:paraId="78FB0C5C" w15:done="0"/>
  <w15:commentEx w15:paraId="73D9BB4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CC9C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D4B55"/>
    <w:multiLevelType w:val="multilevel"/>
    <w:tmpl w:val="7E3D4B55"/>
    <w:lvl w:ilvl="0" w:tentative="0">
      <w:start w:val="1"/>
      <w:numFmt w:val="decimal"/>
      <w:lvlText w:val="%1."/>
      <w:lvlJc w:val="left"/>
      <w:pPr>
        <w:tabs>
          <w:tab w:val="left" w:pos="690"/>
        </w:tabs>
        <w:ind w:left="69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卉卉阿">
    <w15:presenceInfo w15:providerId="None" w15:userId="阿卉卉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F900D1"/>
    <w:rsid w:val="000012E8"/>
    <w:rsid w:val="00011B70"/>
    <w:rsid w:val="0006710E"/>
    <w:rsid w:val="000E05F5"/>
    <w:rsid w:val="000E0F8B"/>
    <w:rsid w:val="000F7ED7"/>
    <w:rsid w:val="00114675"/>
    <w:rsid w:val="00181BB5"/>
    <w:rsid w:val="001D1DF5"/>
    <w:rsid w:val="001E4192"/>
    <w:rsid w:val="001F4239"/>
    <w:rsid w:val="00204DAA"/>
    <w:rsid w:val="00207521"/>
    <w:rsid w:val="00253460"/>
    <w:rsid w:val="002704DA"/>
    <w:rsid w:val="00275C20"/>
    <w:rsid w:val="00287182"/>
    <w:rsid w:val="002925F8"/>
    <w:rsid w:val="002D3AE6"/>
    <w:rsid w:val="002D3B61"/>
    <w:rsid w:val="002D4BC8"/>
    <w:rsid w:val="002F2AD8"/>
    <w:rsid w:val="002F2EC9"/>
    <w:rsid w:val="002F34BF"/>
    <w:rsid w:val="00315955"/>
    <w:rsid w:val="003B1B8C"/>
    <w:rsid w:val="003D73D0"/>
    <w:rsid w:val="003F567E"/>
    <w:rsid w:val="0042504A"/>
    <w:rsid w:val="00433614"/>
    <w:rsid w:val="00452B20"/>
    <w:rsid w:val="0046243F"/>
    <w:rsid w:val="00492001"/>
    <w:rsid w:val="004957A9"/>
    <w:rsid w:val="004E0D8D"/>
    <w:rsid w:val="004E6010"/>
    <w:rsid w:val="005130A5"/>
    <w:rsid w:val="00521FAD"/>
    <w:rsid w:val="005303D3"/>
    <w:rsid w:val="00543741"/>
    <w:rsid w:val="005447D4"/>
    <w:rsid w:val="00546DAD"/>
    <w:rsid w:val="005922D0"/>
    <w:rsid w:val="005B0307"/>
    <w:rsid w:val="005D1965"/>
    <w:rsid w:val="00611D80"/>
    <w:rsid w:val="0062569C"/>
    <w:rsid w:val="00662A07"/>
    <w:rsid w:val="00673D4D"/>
    <w:rsid w:val="00693608"/>
    <w:rsid w:val="006A5BBE"/>
    <w:rsid w:val="006B45E0"/>
    <w:rsid w:val="00747A8A"/>
    <w:rsid w:val="00753CED"/>
    <w:rsid w:val="007C2F77"/>
    <w:rsid w:val="007D2FB2"/>
    <w:rsid w:val="007F21C9"/>
    <w:rsid w:val="00806260"/>
    <w:rsid w:val="0082078A"/>
    <w:rsid w:val="00834126"/>
    <w:rsid w:val="00873D4F"/>
    <w:rsid w:val="008D609B"/>
    <w:rsid w:val="008F6199"/>
    <w:rsid w:val="009003C4"/>
    <w:rsid w:val="00903923"/>
    <w:rsid w:val="0090672C"/>
    <w:rsid w:val="009A0213"/>
    <w:rsid w:val="009C2359"/>
    <w:rsid w:val="009E4D54"/>
    <w:rsid w:val="009F055B"/>
    <w:rsid w:val="00A00D14"/>
    <w:rsid w:val="00A200ED"/>
    <w:rsid w:val="00A21E39"/>
    <w:rsid w:val="00A27A46"/>
    <w:rsid w:val="00A3178C"/>
    <w:rsid w:val="00A4084A"/>
    <w:rsid w:val="00A45C98"/>
    <w:rsid w:val="00A65C87"/>
    <w:rsid w:val="00A97842"/>
    <w:rsid w:val="00AA05EB"/>
    <w:rsid w:val="00AA7159"/>
    <w:rsid w:val="00AB50DE"/>
    <w:rsid w:val="00AC7C69"/>
    <w:rsid w:val="00B21128"/>
    <w:rsid w:val="00B225EF"/>
    <w:rsid w:val="00B42F4C"/>
    <w:rsid w:val="00B61089"/>
    <w:rsid w:val="00B64A29"/>
    <w:rsid w:val="00B777FE"/>
    <w:rsid w:val="00B83510"/>
    <w:rsid w:val="00BA2548"/>
    <w:rsid w:val="00BB46F8"/>
    <w:rsid w:val="00BE3D21"/>
    <w:rsid w:val="00BF68A4"/>
    <w:rsid w:val="00C14109"/>
    <w:rsid w:val="00C37520"/>
    <w:rsid w:val="00C6780C"/>
    <w:rsid w:val="00C70FF9"/>
    <w:rsid w:val="00C87AD9"/>
    <w:rsid w:val="00C91D8E"/>
    <w:rsid w:val="00C93A7D"/>
    <w:rsid w:val="00C96A35"/>
    <w:rsid w:val="00CB70FC"/>
    <w:rsid w:val="00CC3A63"/>
    <w:rsid w:val="00D23002"/>
    <w:rsid w:val="00D47180"/>
    <w:rsid w:val="00D514D4"/>
    <w:rsid w:val="00D803F9"/>
    <w:rsid w:val="00D90A00"/>
    <w:rsid w:val="00DC289A"/>
    <w:rsid w:val="00DD0210"/>
    <w:rsid w:val="00DD5D12"/>
    <w:rsid w:val="00DE1CE8"/>
    <w:rsid w:val="00DE5915"/>
    <w:rsid w:val="00DE7781"/>
    <w:rsid w:val="00E00AF0"/>
    <w:rsid w:val="00E21B26"/>
    <w:rsid w:val="00E35209"/>
    <w:rsid w:val="00E668D0"/>
    <w:rsid w:val="00E73BBB"/>
    <w:rsid w:val="00E75DE9"/>
    <w:rsid w:val="00E856F2"/>
    <w:rsid w:val="00EE22FA"/>
    <w:rsid w:val="00F24B21"/>
    <w:rsid w:val="00F44AC7"/>
    <w:rsid w:val="00F60362"/>
    <w:rsid w:val="00F62B46"/>
    <w:rsid w:val="00F855BD"/>
    <w:rsid w:val="00F877D9"/>
    <w:rsid w:val="00F900D1"/>
    <w:rsid w:val="00FA6534"/>
    <w:rsid w:val="00FA6DD4"/>
    <w:rsid w:val="00FC08BF"/>
    <w:rsid w:val="00FC407A"/>
    <w:rsid w:val="00FE3EDD"/>
    <w:rsid w:val="0759513E"/>
    <w:rsid w:val="1887515F"/>
    <w:rsid w:val="1F8F1221"/>
    <w:rsid w:val="395D1811"/>
    <w:rsid w:val="3D49551B"/>
    <w:rsid w:val="51A31E46"/>
    <w:rsid w:val="65172D6F"/>
    <w:rsid w:val="67FE386C"/>
    <w:rsid w:val="7A453A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line="315" w:lineRule="atLeast"/>
      <w:jc w:val="left"/>
    </w:pPr>
    <w:rPr>
      <w:rFonts w:ascii="宋体" w:hAnsi="宋体" w:cs="宋体"/>
      <w:kern w:val="0"/>
      <w:sz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5</Pages>
  <Words>4855</Words>
  <Characters>5005</Characters>
  <Lines>2</Lines>
  <Paragraphs>1</Paragraphs>
  <TotalTime>18</TotalTime>
  <ScaleCrop>false</ScaleCrop>
  <LinksUpToDate>false</LinksUpToDate>
  <CharactersWithSpaces>5063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2020-08-27T02:18:00Z</dcterms:created>
  <dc:creator>Microsoft.com</dc:creator>
  <cp:lastModifiedBy>老根</cp:lastModifiedBy>
  <cp:lastPrinted>2010-08-09T03:35:00Z</cp:lastPrinted>
  <dcterms:modified xsi:type="dcterms:W3CDTF">2024-09-11T01:37:20Z</dcterms:modified>
  <dc:title>总编号：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DDD2F053C2724586A9CF85FAFE40A37B_13</vt:lpwstr>
  </property>
</Properties>
</file>