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5C4C7">
      <w:pPr>
        <w:rPr>
          <w:b/>
          <w:sz w:val="24"/>
        </w:rPr>
      </w:pPr>
    </w:p>
    <w:tbl>
      <w:tblPr>
        <w:tblStyle w:val="8"/>
        <w:tblW w:w="9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7"/>
      </w:tblGrid>
      <w:tr w14:paraId="2FBB4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9377" w:type="dxa"/>
          </w:tcPr>
          <w:p w14:paraId="38F50FBF">
            <w:pPr>
              <w:spacing w:line="240" w:lineRule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-130175</wp:posOffset>
                      </wp:positionH>
                      <wp:positionV relativeFrom="paragraph">
                        <wp:posOffset>-415925</wp:posOffset>
                      </wp:positionV>
                      <wp:extent cx="1995170" cy="388620"/>
                      <wp:effectExtent l="4445" t="4445" r="19685" b="698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5170" cy="388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FFFFFF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84EF981">
                                  <w:pPr>
                                    <w:rPr>
                                      <w:rFonts w:ascii="黑体" w:eastAsia="黑体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32"/>
                                      <w:szCs w:val="32"/>
                                    </w:rPr>
                                    <w:t>二、课题设计论证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0.25pt;margin-top:-32.75pt;height:30.6pt;width:157.1pt;z-index:251659264;mso-width-relative:page;mso-height-relative:page;" fillcolor="#FFFFFF" filled="t" stroked="t" coordsize="21600,21600" o:gfxdata="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tpYr52AAAAAoBAAAPAAAA&#10;AAAAAAEAIAAAACIAAABkcnMvZG93bnJldi54bWxQSwECFAAUAAAACACHTuJA0z+MDE4CAACgBAAA&#10;DgAAAAAAAAABACAAAAAnAQAAZHJzL2Uyb0RvYy54bWxQSwUGAAAAAAYABgBZAQAA5wUAAAAA&#10;">
                      <v:fill on="t" focussize="0,0"/>
                      <v:stroke color="#FFFFFF" miterlimit="8" joinstyle="miter"/>
                      <v:imagedata o:title=""/>
                      <o:lock v:ext="edit" aspectratio="f"/>
                      <v:textbox>
                        <w:txbxContent>
                          <w:p w14:paraId="284EF981">
                            <w:pPr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2"/>
                                <w:szCs w:val="32"/>
                              </w:rPr>
                              <w:t>二、课题设计论证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选题的意义、价值和理论支持</w:t>
            </w:r>
          </w:p>
          <w:p w14:paraId="107DFB90">
            <w:pPr>
              <w:spacing w:line="240" w:lineRule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选题意义</w:t>
            </w:r>
          </w:p>
          <w:p w14:paraId="08D6B64F">
            <w:pPr>
              <w:spacing w:line="240" w:lineRule="auto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本课题的研究意义主要有两个方面，一是基于理论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意义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层面；二是基于现实方面的实际意义。</w:t>
            </w:r>
          </w:p>
          <w:p w14:paraId="042852F7">
            <w:pPr>
              <w:spacing w:line="240" w:lineRule="auto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在基于理论价值层面的研究中，可以发觉当前学术界有关于开发“亲自然”园本课程的专著、课题、论文等成果较多，但是对城乡结合部幼儿园中开发“亲自然”园本课程进行深入探讨的少之又少。通过本课题在研究中通过采用文献研究法、案例研究法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调查研究法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等，对城乡结合部幼儿园中开发“亲自然”园本课程进行实地研究，在一定程度上可以丰富开发“亲自然”园本课程方面的相关理论；</w:t>
            </w:r>
          </w:p>
          <w:p w14:paraId="7881F2A1">
            <w:pPr>
              <w:spacing w:line="240" w:lineRule="auto"/>
              <w:ind w:firstLine="560" w:firstLineChars="200"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在基于现实方面的实践意义中，本课题能够具有针对性的对城乡结合部幼儿园中开发“亲自然”园本课程开展实地调研，有助于相关研究人员对开发“亲自然”园本课程中活动的发展进行总体把握，进而找出当前城乡结合部幼儿园开发“亲自然”园本课程在开展中存在的问题，从而进一步的改善开发“亲自然”园本课程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开展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的组织形式，对助力幼儿积极进步成长有着重要的实践性意义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。</w:t>
            </w:r>
          </w:p>
          <w:p w14:paraId="77C0EB2C">
            <w:pPr>
              <w:spacing w:line="240" w:lineRule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  <w:lang w:val="en-US" w:eastAsia="zh-CN"/>
              </w:rPr>
              <w:t>选题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价值</w:t>
            </w:r>
          </w:p>
          <w:p w14:paraId="4DD6962F">
            <w:pPr>
              <w:spacing w:line="240" w:lineRule="auto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1.理论价值</w:t>
            </w:r>
          </w:p>
          <w:p w14:paraId="0DA781E3">
            <w:pPr>
              <w:spacing w:line="240" w:lineRule="auto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城乡结合部幼儿园开发“亲自然”园本课程研究的价值及功能研究理论范式，体现出与既往不同的学术范式、问题意识和研究方法。梳理指出城乡结合部幼儿园开发“亲自然”园本课程研究实践演变的逻辑。本研究从理论分析和实践考察的双重维度出发，探究城乡结合部幼儿园开发“亲自然”园本课程研究实践的主要表现与演变轨迹，具有一定的理论价值。</w:t>
            </w:r>
          </w:p>
          <w:p w14:paraId="78314555">
            <w:pPr>
              <w:spacing w:line="240" w:lineRule="auto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2.实践价值</w:t>
            </w:r>
          </w:p>
          <w:p w14:paraId="7D6A842A">
            <w:pPr>
              <w:spacing w:line="240" w:lineRule="auto"/>
              <w:ind w:firstLine="560" w:firstLineChars="200"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研究中结合演变过程中的重要影响因素，深入分析了影响城乡结合部幼儿园开发“亲自然”园本课程研究工作的价值及功能研究系统内外因素，包括引导、行为分辨、媒介技术等，探讨教育与幼儿能力发展之间的潜在关系，为把握当前城乡结合部幼儿园开发“亲自然”园本课程改善实践提供根基，给后续研究提供更为广阔和深入的可验证的研究方向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。</w:t>
            </w:r>
          </w:p>
          <w:p w14:paraId="0948D7CF">
            <w:pPr>
              <w:spacing w:line="240" w:lineRule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理论支持</w:t>
            </w:r>
          </w:p>
          <w:p w14:paraId="33D6B2C4">
            <w:pPr>
              <w:numPr>
                <w:ilvl w:val="0"/>
                <w:numId w:val="0"/>
              </w:numPr>
              <w:spacing w:line="240" w:lineRule="auto"/>
              <w:ind w:firstLine="562" w:firstLineChars="200"/>
              <w:jc w:val="both"/>
              <w:outlineLvl w:val="0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  <w:lang w:val="en-US" w:eastAsia="zh-CN"/>
              </w:rPr>
              <w:t>1.多元智能理论</w:t>
            </w:r>
          </w:p>
          <w:p w14:paraId="51CD9D3B">
            <w:pPr>
              <w:numPr>
                <w:ilvl w:val="0"/>
                <w:numId w:val="0"/>
              </w:numPr>
              <w:spacing w:line="240" w:lineRule="auto"/>
              <w:ind w:firstLine="560" w:firstLineChars="200"/>
              <w:jc w:val="both"/>
              <w:outlineLvl w:val="0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美国哈佛大学心理学家加德纳教授1983年提出了多元智能理论城乡结合部幼儿园开发“亲自然”园本课程实践研究与多元智能理论导向相一致，提出人类至少有九种智能，即语言智能、数理(逻辑）智能、节奏（音乐）智能、空间（视觉）智能、动觉（身体）智能、自知（自省〉智能、人际交往智能、自然观察者智能和存在智能。学生都拥有多种智能，这些智能以不同的方式进行组合和运用。学生在这些智能的表现程度与表现形式是不同的，学生都有各自最擅长的智力领域。</w:t>
            </w:r>
          </w:p>
          <w:p w14:paraId="0079F300">
            <w:pPr>
              <w:numPr>
                <w:ilvl w:val="0"/>
                <w:numId w:val="0"/>
              </w:numPr>
              <w:spacing w:line="240" w:lineRule="auto"/>
              <w:ind w:firstLine="562" w:firstLineChars="200"/>
              <w:jc w:val="both"/>
              <w:outlineLvl w:val="0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  <w:lang w:val="en-US" w:eastAsia="zh-CN"/>
              </w:rPr>
              <w:t>2.建构主义理论</w:t>
            </w:r>
          </w:p>
          <w:p w14:paraId="2D4CCE38">
            <w:pPr>
              <w:numPr>
                <w:ilvl w:val="0"/>
                <w:numId w:val="0"/>
              </w:numPr>
              <w:spacing w:line="240" w:lineRule="auto"/>
              <w:ind w:firstLine="560" w:firstLineChars="200"/>
              <w:jc w:val="both"/>
              <w:outlineLvl w:val="0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建构主义理论认为世界是客观存在的，城乡结合部幼儿园开发“亲自然”园本课程实践研究，以学生的经验认知为基础来解释或建构现实世界，某种程度上说学生的世界是用各自的头脑创建的。拥有的经验和对经验的信念的不同，使人们对现实世界的理解也十分迥异;为了获得真理，人们会通过合作学习来修正学生对世界的认识，从而使理解更加全面和深刻。对新知识的学习和建构是基于学生原有的知识与技能、思维以及情感与态度，因此了解每个幼儿已有的学习水平和素养是有效进行“意义建构”的前提。有鉴于此，诊断评价成为新的多元评价体系中的一个最重要环节或者说功能。</w:t>
            </w:r>
          </w:p>
        </w:tc>
      </w:tr>
      <w:tr w14:paraId="24FAB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377" w:type="dxa"/>
          </w:tcPr>
          <w:p w14:paraId="5A933FE7">
            <w:pPr>
              <w:numPr>
                <w:ilvl w:val="0"/>
                <w:numId w:val="0"/>
              </w:numPr>
              <w:tabs>
                <w:tab w:val="left" w:pos="0"/>
              </w:tabs>
              <w:ind w:leftChars="0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研究思路</w:t>
            </w:r>
          </w:p>
          <w:p w14:paraId="13F12D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bidi="ar"/>
              </w:rPr>
              <w:t>课题研究始终按照“发现问题——提出问题——分析问题——解决问题——归纳总结”的思路进行课题研究工作的落实。</w:t>
            </w:r>
          </w:p>
          <w:p w14:paraId="7BB73E9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"/>
              </w:rPr>
              <w:t>1、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bidi="ar"/>
              </w:rPr>
              <w:t>课题组教师结合以往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"/>
              </w:rPr>
              <w:t>活动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bidi="ar"/>
              </w:rPr>
              <w:t>过程中呈现出的问题，确定了“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 w:bidi="ar"/>
              </w:rPr>
              <w:t>城乡结合部幼儿园开发“亲自然”园本课程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bidi="ar"/>
              </w:rPr>
              <w:t>”作为本课题研究的重要方向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 w:bidi="ar"/>
              </w:rPr>
              <w:t>。</w:t>
            </w:r>
          </w:p>
          <w:p w14:paraId="6C902A3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"/>
              </w:rPr>
              <w:t>2、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bidi="ar"/>
              </w:rPr>
              <w:t>深入解读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 w:bidi="ar"/>
              </w:rPr>
              <w:t>城乡结合部幼儿园开发“亲自然”园本课程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bidi="ar"/>
              </w:rPr>
              <w:t>内涵，结合当前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 w:bidi="ar"/>
              </w:rPr>
              <w:t>城乡结合部幼儿园开发“亲自然”园本课程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bidi="ar"/>
              </w:rPr>
              <w:t>的现状以及存在的问题，初步确立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 w:bidi="ar"/>
              </w:rPr>
              <w:t>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bidi="ar"/>
              </w:rPr>
              <w:t>明确的课题研究目标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 w:bidi="ar"/>
              </w:rPr>
              <w:t>。</w:t>
            </w:r>
          </w:p>
          <w:p w14:paraId="36C2104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"/>
              </w:rPr>
              <w:t>3、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bidi="ar"/>
              </w:rPr>
              <w:t>制定了详细的研究方案，明确课题研究的重难点内容，分阶段开展课题研究工作，初步探索明确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 w:bidi="ar"/>
              </w:rPr>
              <w:t>城乡结合部幼儿园开发“亲自然”园本课程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bidi="ar"/>
              </w:rPr>
              <w:t>的具体措施。</w:t>
            </w:r>
          </w:p>
          <w:p w14:paraId="52905CD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"/>
              </w:rPr>
              <w:t>4、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bidi="ar"/>
              </w:rPr>
              <w:t>将课题研究的具体措施应用于课题组教师所在班级，归纳总结阶段性成果的成效，同时探讨其中暴露出的问题。</w:t>
            </w:r>
          </w:p>
          <w:p w14:paraId="05F71F1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"/>
              </w:rPr>
              <w:t>5、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bidi="ar"/>
              </w:rPr>
              <w:t>通过问题的分析，确定后续的修正方案。</w:t>
            </w:r>
          </w:p>
          <w:p w14:paraId="3DC5FD1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"/>
              </w:rPr>
              <w:t>6、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bidi="ar"/>
              </w:rPr>
              <w:t>进行课题研究研究报告的撰写，进行成果落实与推广工作。</w:t>
            </w:r>
          </w:p>
          <w:p w14:paraId="42B0F07F">
            <w:pPr>
              <w:numPr>
                <w:ilvl w:val="0"/>
                <w:numId w:val="0"/>
              </w:numPr>
              <w:tabs>
                <w:tab w:val="left" w:pos="0"/>
              </w:tabs>
              <w:ind w:leftChars="0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  <w:lang w:val="en-US" w:eastAsia="zh-CN"/>
              </w:rPr>
              <w:t>研究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目标</w:t>
            </w:r>
          </w:p>
          <w:p w14:paraId="5722805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"/>
              </w:rPr>
              <w:t>1、深刻理解城乡结合部幼儿园开发“亲自然”园本课程的含义，分析城乡结合部幼儿园开发“亲自然”园本课程的现状，明确城乡结合部幼儿园开发“亲自然”园本课程的具体内容。</w:t>
            </w:r>
          </w:p>
          <w:p w14:paraId="2C12254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"/>
              </w:rPr>
              <w:t>2、深入开展实践研讨交流活动，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bidi="ar"/>
              </w:rPr>
              <w:t>进一步完善核心素养内涵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"/>
              </w:rPr>
              <w:t>探索并总结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 w:bidi="ar"/>
              </w:rPr>
              <w:t>城乡结合部幼儿园开发“亲自然”园本课程的策略和方法，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bidi="ar"/>
              </w:rPr>
              <w:t>建立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"/>
              </w:rPr>
              <w:t>高水平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bidi="ar"/>
              </w:rPr>
              <w:t>的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 w:bidi="ar"/>
              </w:rPr>
              <w:t>“亲自然”园本课程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"/>
              </w:rPr>
              <w:t>内容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 w:bidi="ar"/>
              </w:rPr>
              <w:t>。</w:t>
            </w:r>
          </w:p>
          <w:p w14:paraId="440051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"/>
              </w:rPr>
              <w:t>3、以课题研究为引领，从“情”“行”两个层次入手,将这样的教育理念贯彻到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 w:bidi="ar"/>
              </w:rPr>
              <w:t>“亲自然”园本课程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"/>
              </w:rPr>
              <w:t>的各个环节中，发挥成果辐射作用。</w:t>
            </w:r>
          </w:p>
          <w:p w14:paraId="3AA01A56">
            <w:pPr>
              <w:numPr>
                <w:ilvl w:val="0"/>
                <w:numId w:val="0"/>
              </w:numPr>
              <w:tabs>
                <w:tab w:val="left" w:pos="0"/>
              </w:tabs>
              <w:ind w:leftChars="0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具体内容</w:t>
            </w:r>
          </w:p>
          <w:p w14:paraId="68A521B6">
            <w:pPr>
              <w:pStyle w:val="1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1、深入研读相关文献综述的内容，确定城乡结合部幼儿园开发“亲自然”园本课程的目标，系统地建立城乡结合部幼儿园开发“亲自然”园本课程体系。</w:t>
            </w:r>
          </w:p>
          <w:p w14:paraId="673DBF89">
            <w:pPr>
              <w:pStyle w:val="1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2、以城乡结合部幼儿园活动为载体，在亲自然园本课程的开发环节,抓住幼儿的兴趣点生成不同类型的课程主题。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在实践中，探究城乡结合部幼儿园开发“亲自然”园本课程的途径与策略。</w:t>
            </w:r>
          </w:p>
          <w:p w14:paraId="299F5164">
            <w:pPr>
              <w:pStyle w:val="1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结合新课程标准、核心素养等相关理论文献，从不同班级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幼儿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的具体学情入手，以自然环境为依托,引领幼儿对大自然进行观察、发现,从而使幼儿自主感悟自然界的美妙变化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确定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城乡结合部幼儿园开发“亲自然”园本课程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过程的具体方法。</w:t>
            </w:r>
          </w:p>
          <w:p w14:paraId="1527C8A6">
            <w:pPr>
              <w:autoSpaceDN w:val="0"/>
              <w:spacing w:after="75" w:line="360" w:lineRule="auto"/>
              <w:jc w:val="left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  <w:p w14:paraId="10B1357B">
            <w:pPr>
              <w:ind w:firstLine="420" w:firstLineChars="150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  <w:p w14:paraId="0F9437B0">
            <w:pPr>
              <w:ind w:firstLine="420" w:firstLineChars="150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  <w:p w14:paraId="3BBC1216">
            <w:pP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  <w:p w14:paraId="697A2F45">
            <w:pPr>
              <w:ind w:firstLine="420" w:firstLineChars="150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</w:tr>
      <w:tr w14:paraId="2C85A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377" w:type="dxa"/>
          </w:tcPr>
          <w:p w14:paraId="2F7C7C9D">
            <w:pP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课题研究的方法选择与研究的过程（步骤、时间安排、组织分工、活动安排等）安排</w:t>
            </w:r>
          </w:p>
          <w:p w14:paraId="50DBF476">
            <w:pP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研究方法</w:t>
            </w:r>
          </w:p>
          <w:p w14:paraId="57C0B2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文献研究法：借助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幼儿园</w:t>
            </w: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互联网工具，搜集整理与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城乡结合部幼儿园、“亲自然”、园本课程</w:t>
            </w: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等相关的研究文献；同时通过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幼儿园</w:t>
            </w: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课题研究系统查找与本课题研究相关的研究资料，并进行相关的研究成果整理，确保后续课题研究能够有充足的理论依据。</w:t>
            </w:r>
          </w:p>
          <w:p w14:paraId="103746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2、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调查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研究</w:t>
            </w: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法：通过问卷调查，探讨教师对于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城乡结合部幼儿园开发“亲自然”园本课程</w:t>
            </w: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的认知，以及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城乡结合部幼儿园开发“亲自然”园本课程中</w:t>
            </w: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存在的具体问题；其次，在具体访谈过程中，课题组教师深入到具体的活动中，调查分析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城乡结合部幼儿园开发“亲自然”园本课程</w:t>
            </w: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中存在的问题，从而为课题研究提供更加详细的数据支撑。</w:t>
            </w:r>
          </w:p>
          <w:p w14:paraId="6F9C9F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3、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案例</w:t>
            </w: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研究法：将课题研究的阶段性成果，应用于课题组教师所在班级中；通过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具体的案例</w:t>
            </w: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，分析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城乡结合部幼儿园开发“亲自然”园本课程</w:t>
            </w: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措施的具体成果，同时也从案例中发现问题，结合问题对课题后续研究的具体方案进行综合整理与分析，确保课题研究能够更加符合当前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城乡结合部幼儿园开发“亲自然”园本课程</w:t>
            </w: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现状，从而达到提高学科效果的功效。</w:t>
            </w:r>
          </w:p>
          <w:p w14:paraId="08CDF8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4、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总结</w:t>
            </w: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归纳法：课题组教师在各个研究阶段，对课题研究成果进行分阶段总结与归纳，通过阶段性成果的形式展现出来，比如论文、案例等，为最终研究报告的撰写奠定基础。</w:t>
            </w:r>
          </w:p>
          <w:p w14:paraId="53126BC2">
            <w:pP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研究过程</w:t>
            </w:r>
          </w:p>
          <w:p w14:paraId="3645608A">
            <w:pPr>
              <w:spacing w:line="240" w:lineRule="auto"/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准备阶段（202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年10月至202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年12月）</w:t>
            </w:r>
          </w:p>
          <w:p w14:paraId="6ACFBE5A">
            <w:pPr>
              <w:spacing w:line="240" w:lineRule="auto"/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阶段达成目标：完成已有文献的整理和收集工作，完成对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幼儿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的调研工作</w:t>
            </w:r>
          </w:p>
          <w:p w14:paraId="234C41E2">
            <w:pPr>
              <w:spacing w:line="240" w:lineRule="auto"/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研究内容：</w:t>
            </w:r>
          </w:p>
          <w:p w14:paraId="7229058C">
            <w:pPr>
              <w:spacing w:line="240" w:lineRule="auto"/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（1）查阅文献，对已有的文献进行梳理</w:t>
            </w:r>
          </w:p>
          <w:p w14:paraId="22E48FCE">
            <w:pPr>
              <w:spacing w:line="240" w:lineRule="auto"/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（2）集体学习，将有价值的文献资源进行整合学习</w:t>
            </w:r>
          </w:p>
          <w:p w14:paraId="7622A06B">
            <w:pPr>
              <w:spacing w:line="240" w:lineRule="auto"/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（3）设计并发放调查问卷，整合调研现状</w:t>
            </w:r>
          </w:p>
          <w:p w14:paraId="32315B6B">
            <w:pPr>
              <w:spacing w:line="240" w:lineRule="auto"/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（4）召开课题组会议，明确课题组成员的责任并划分任务,明确目标,制定计划</w:t>
            </w:r>
          </w:p>
          <w:p w14:paraId="0BA15047">
            <w:pPr>
              <w:spacing w:line="240" w:lineRule="auto"/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成果形式：调查报告</w:t>
            </w:r>
          </w:p>
          <w:p w14:paraId="0A3183A6">
            <w:pPr>
              <w:spacing w:line="240" w:lineRule="auto"/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实施阶段（202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年1月至202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年6月）</w:t>
            </w:r>
          </w:p>
          <w:p w14:paraId="4EAB7A2C">
            <w:pPr>
              <w:spacing w:line="240" w:lineRule="auto"/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阶段达成目标：明确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城乡结合部幼儿园开发“亲自然”园本课程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设计的不同方法，针对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开发“亲自然”园本课程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设计现状形成方案设计</w:t>
            </w:r>
          </w:p>
          <w:p w14:paraId="6BF41251">
            <w:pPr>
              <w:spacing w:line="240" w:lineRule="auto"/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阶段研究内容：</w:t>
            </w:r>
          </w:p>
          <w:p w14:paraId="07D3C90B">
            <w:pPr>
              <w:spacing w:line="240" w:lineRule="auto"/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(1)按照课题方案，落实课题研究措施</w:t>
            </w:r>
          </w:p>
          <w:p w14:paraId="13CEB6D5">
            <w:pPr>
              <w:spacing w:line="240" w:lineRule="auto"/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(2)对过程性材料进行收集整合</w:t>
            </w:r>
          </w:p>
          <w:p w14:paraId="5CFE71A0">
            <w:pPr>
              <w:spacing w:line="240" w:lineRule="auto"/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(3)对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幼儿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实施阶段性调查并开展成效分析</w:t>
            </w:r>
          </w:p>
          <w:p w14:paraId="3B0B5DEE">
            <w:pPr>
              <w:spacing w:line="240" w:lineRule="auto"/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(4)结合成效分析对课题方案进行整改优化</w:t>
            </w:r>
          </w:p>
          <w:p w14:paraId="20F872EA">
            <w:pPr>
              <w:spacing w:line="240" w:lineRule="auto"/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阶段成果形式：优化后的课题方案</w:t>
            </w:r>
          </w:p>
          <w:p w14:paraId="1D1809FA">
            <w:pPr>
              <w:spacing w:line="240" w:lineRule="auto"/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总结阶段（202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年7月至202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年8月）</w:t>
            </w:r>
          </w:p>
          <w:p w14:paraId="687D9121">
            <w:pPr>
              <w:spacing w:line="240" w:lineRule="auto"/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阶段性达成目标：形成课题成果和课题论文</w:t>
            </w:r>
          </w:p>
          <w:p w14:paraId="7AF30943">
            <w:pPr>
              <w:spacing w:line="240" w:lineRule="auto"/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阶段性研究内容：</w:t>
            </w:r>
          </w:p>
          <w:p w14:paraId="3CB66432">
            <w:pPr>
              <w:spacing w:line="240" w:lineRule="auto"/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(1)汇总过程性材料，梳理可行措施</w:t>
            </w:r>
          </w:p>
          <w:p w14:paraId="3380CDCA">
            <w:pPr>
              <w:spacing w:line="240" w:lineRule="auto"/>
              <w:ind w:firstLine="560" w:firstLineChars="200"/>
              <w:jc w:val="both"/>
              <w:rPr>
                <w:rFonts w:ascii="仿宋_GB2312" w:eastAsia="仿宋_GB2312" w:cs="宋体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(2)形成课题报告，撰写课题论文</w:t>
            </w:r>
          </w:p>
        </w:tc>
      </w:tr>
    </w:tbl>
    <w:p w14:paraId="34487111">
      <w:pPr>
        <w:autoSpaceDE w:val="0"/>
        <w:autoSpaceDN w:val="0"/>
        <w:adjustRightInd w:val="0"/>
        <w:rPr>
          <w:rFonts w:ascii="宋体" w:cs="宋体"/>
          <w:b/>
          <w:bCs/>
          <w:sz w:val="24"/>
        </w:rPr>
      </w:pPr>
    </w:p>
    <w:p w14:paraId="600C8C1D">
      <w:pPr>
        <w:autoSpaceDE w:val="0"/>
        <w:autoSpaceDN w:val="0"/>
        <w:adjustRightInd w:val="0"/>
        <w:rPr>
          <w:rFonts w:ascii="黑体" w:eastAsia="黑体" w:cs="宋体"/>
          <w:bCs/>
          <w:sz w:val="32"/>
          <w:szCs w:val="32"/>
          <w:lang w:val="zh-CN"/>
        </w:rPr>
      </w:pPr>
      <w:bookmarkStart w:id="0" w:name="_GoBack"/>
      <w:r>
        <w:rPr>
          <w:rFonts w:hint="eastAsia" w:ascii="黑体" w:eastAsia="黑体" w:cs="宋体"/>
          <w:bCs/>
          <w:sz w:val="32"/>
          <w:szCs w:val="32"/>
        </w:rPr>
        <w:t>三、完成课题研究的条件和保证</w:t>
      </w:r>
      <w:r>
        <w:rPr>
          <w:rFonts w:hint="eastAsia" w:ascii="黑体" w:eastAsia="黑体" w:cs="宋体"/>
          <w:bCs/>
          <w:sz w:val="32"/>
          <w:szCs w:val="32"/>
          <w:lang w:val="zh-CN"/>
        </w:rPr>
        <w:t>（略写）</w:t>
      </w:r>
    </w:p>
    <w:bookmarkEnd w:id="0"/>
    <w:tbl>
      <w:tblPr>
        <w:tblStyle w:val="8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1"/>
      </w:tblGrid>
      <w:tr w14:paraId="3F7DB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1" w:hRule="atLeast"/>
        </w:trPr>
        <w:tc>
          <w:tcPr>
            <w:tcW w:w="9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548C2">
            <w:pPr>
              <w:spacing w:line="240" w:lineRule="auto"/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）硬件的支持。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幼儿园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校园网络功能完善，图书室、微机房能为教师提供较好的科研条件，并且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幼儿园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领导科研意识强，科研兴校的理念扎实，对教育科研工作所需要的人力、物力条件能够给予了大力支持。</w:t>
            </w:r>
          </w:p>
          <w:p w14:paraId="0E165302">
            <w:pPr>
              <w:spacing w:line="240" w:lineRule="auto"/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）理论支持。借鉴国内外研究成果和教育相关研究理论，因人而异，采取灵活多变的教育方式。</w:t>
            </w:r>
          </w:p>
          <w:p w14:paraId="5A09A680">
            <w:pPr>
              <w:spacing w:line="240" w:lineRule="auto"/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）经费保障。课题组所需图书、计算机等优先提供，根据方案要求，开列专项经费，制订列支计划，必须经费实报实销。</w:t>
            </w:r>
          </w:p>
          <w:p w14:paraId="5216444B">
            <w:pPr>
              <w:spacing w:line="240" w:lineRule="auto"/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）研究能力。本课题组成员对教育教研有丰富的经验和研究心得，参加人员有系统的学习了教育专业理论，专业素质较强。多年来，从事一线工作，经过多年的实践探索，积累了大量的理性和实践经验，包括论文、活动设计、课程资料等成果，为本课题的开展打下了坚实的理论和实践基础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。</w:t>
            </w:r>
          </w:p>
          <w:p w14:paraId="659DD921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b/>
                <w:bCs/>
                <w:sz w:val="30"/>
                <w:szCs w:val="30"/>
                <w:lang w:val="zh-CN"/>
              </w:rPr>
            </w:pPr>
          </w:p>
          <w:p w14:paraId="1701A439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cs="宋体"/>
                <w:b/>
                <w:bCs/>
                <w:sz w:val="30"/>
                <w:szCs w:val="30"/>
                <w:lang w:val="zh-CN"/>
              </w:rPr>
            </w:pPr>
          </w:p>
          <w:p w14:paraId="71ECE013">
            <w:pPr>
              <w:rPr>
                <w:rFonts w:hint="eastAsia" w:ascii="仿宋_GB2312" w:eastAsia="仿宋_GB2312" w:cs="宋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sz w:val="30"/>
                <w:szCs w:val="30"/>
                <w:lang w:eastAsia="zh-CN"/>
              </w:rPr>
              <w:drawing>
                <wp:inline distT="0" distB="0" distL="114300" distR="114300">
                  <wp:extent cx="5476875" cy="2857500"/>
                  <wp:effectExtent l="0" t="0" r="9525" b="0"/>
                  <wp:docPr id="2" name="图片 2" descr="微信图片_20240220165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22016585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6875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D9CA3F">
      <w:pPr>
        <w:rPr>
          <w:rFonts w:ascii="宋体" w:hAnsi="宋体" w:eastAsia="宋体"/>
          <w:sz w:val="28"/>
          <w:szCs w:val="32"/>
        </w:rPr>
      </w:pPr>
    </w:p>
    <w:sectPr>
      <w:pgSz w:w="11906" w:h="16838"/>
      <w:pgMar w:top="1418" w:right="1134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lNGJiZDg3OWQ1ZWEyOTY1MjQwMDQ1NDdlNjg3YjQifQ=="/>
  </w:docVars>
  <w:rsids>
    <w:rsidRoot w:val="002B1C78"/>
    <w:rsid w:val="001C53C1"/>
    <w:rsid w:val="001F5066"/>
    <w:rsid w:val="00205DC1"/>
    <w:rsid w:val="002953B9"/>
    <w:rsid w:val="002A0005"/>
    <w:rsid w:val="002B1C78"/>
    <w:rsid w:val="0031468E"/>
    <w:rsid w:val="00345750"/>
    <w:rsid w:val="003B6285"/>
    <w:rsid w:val="004176F7"/>
    <w:rsid w:val="005028F5"/>
    <w:rsid w:val="00607403"/>
    <w:rsid w:val="006B3C65"/>
    <w:rsid w:val="00733EC3"/>
    <w:rsid w:val="0078601A"/>
    <w:rsid w:val="00796320"/>
    <w:rsid w:val="0089771E"/>
    <w:rsid w:val="00905603"/>
    <w:rsid w:val="00922C15"/>
    <w:rsid w:val="00957644"/>
    <w:rsid w:val="00AD0E59"/>
    <w:rsid w:val="00B72637"/>
    <w:rsid w:val="00BC4AEC"/>
    <w:rsid w:val="00C14B52"/>
    <w:rsid w:val="00C613BA"/>
    <w:rsid w:val="00D04B13"/>
    <w:rsid w:val="00E2651E"/>
    <w:rsid w:val="00F5506D"/>
    <w:rsid w:val="00F552C2"/>
    <w:rsid w:val="00FC11CA"/>
    <w:rsid w:val="06E635A4"/>
    <w:rsid w:val="2B7D2CAE"/>
    <w:rsid w:val="3E391FE8"/>
    <w:rsid w:val="48194880"/>
    <w:rsid w:val="506E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12"/>
    <w:uiPriority w:val="0"/>
    <w:pPr>
      <w:widowControl w:val="0"/>
      <w:jc w:val="both"/>
    </w:pPr>
    <w:rPr>
      <w:rFonts w:asciiTheme="minorHAnsi" w:hAnsiTheme="minorHAnsi" w:eastAsiaTheme="minorEastAsia" w:cstheme="minorBidi"/>
      <w:b/>
      <w:kern w:val="2"/>
      <w:sz w:val="32"/>
      <w:szCs w:val="22"/>
      <w:lang w:val="en-US" w:eastAsia="zh-CN" w:bidi="ar-SA"/>
    </w:rPr>
  </w:style>
  <w:style w:type="paragraph" w:styleId="4">
    <w:name w:val="Body Text Indent"/>
    <w:basedOn w:val="1"/>
    <w:link w:val="13"/>
    <w:qFormat/>
    <w:uiPriority w:val="0"/>
    <w:pPr>
      <w:spacing w:after="120"/>
      <w:ind w:left="420" w:leftChars="200"/>
    </w:pPr>
    <w:rPr>
      <w:rFonts w:ascii="Times New Roman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next w:val="5"/>
    <w:uiPriority w:val="99"/>
    <w:rPr>
      <w:rFonts w:ascii="宋体" w:hAnsi="Calibri" w:eastAsia="宋体" w:cs="Times New Roman"/>
      <w:kern w:val="0"/>
      <w:sz w:val="24"/>
      <w:szCs w:val="20"/>
      <w:lang w:val="en-US" w:eastAsia="zh-CN" w:bidi="ar-SA"/>
    </w:rPr>
  </w:style>
  <w:style w:type="character" w:customStyle="1" w:styleId="10">
    <w:name w:val="页眉 Char"/>
    <w:basedOn w:val="9"/>
    <w:link w:val="6"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正文文本 Char"/>
    <w:basedOn w:val="9"/>
    <w:link w:val="3"/>
    <w:uiPriority w:val="0"/>
    <w:rPr>
      <w:b/>
      <w:sz w:val="32"/>
    </w:rPr>
  </w:style>
  <w:style w:type="character" w:customStyle="1" w:styleId="13">
    <w:name w:val="正文文本缩进 Char"/>
    <w:basedOn w:val="9"/>
    <w:link w:val="4"/>
    <w:uiPriority w:val="0"/>
    <w:rPr>
      <w:rFonts w:ascii="Times New Roman"/>
    </w:rPr>
  </w:style>
  <w:style w:type="character" w:customStyle="1" w:styleId="14">
    <w:name w:val="正文文本 字符1"/>
    <w:basedOn w:val="9"/>
    <w:semiHidden/>
    <w:qFormat/>
    <w:uiPriority w:val="99"/>
  </w:style>
  <w:style w:type="character" w:customStyle="1" w:styleId="15">
    <w:name w:val="正文文本缩进 字符1"/>
    <w:basedOn w:val="9"/>
    <w:semiHidden/>
    <w:uiPriority w:val="99"/>
  </w:style>
  <w:style w:type="paragraph" w:customStyle="1" w:styleId="16">
    <w:name w:val="msolistparagraph"/>
    <w:basedOn w:val="1"/>
    <w:qFormat/>
    <w:uiPriority w:val="0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4225</Words>
  <Characters>4275</Characters>
  <Lines>30</Lines>
  <Paragraphs>8</Paragraphs>
  <TotalTime>5</TotalTime>
  <ScaleCrop>false</ScaleCrop>
  <LinksUpToDate>false</LinksUpToDate>
  <CharactersWithSpaces>5043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2021-03-04T00:38:00Z</dcterms:created>
  <dc:creator>1</dc:creator>
  <cp:lastModifiedBy>老根</cp:lastModifiedBy>
  <dcterms:modified xsi:type="dcterms:W3CDTF">2024-09-30T01:43:25Z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0F759BB71C1A40A7902FB68717A0093E</vt:lpwstr>
  </property>
</Properties>
</file>