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05A6">
      <w:pPr>
        <w:jc w:val="left"/>
        <w:rPr>
          <w:rFonts w:hint="eastAsia" w:ascii="黑体" w:hAnsi="黑体" w:eastAsia="黑体" w:cs="黑体"/>
          <w:b/>
          <w:bCs/>
          <w:sz w:val="30"/>
          <w:szCs w:val="30"/>
          <w:highlight w:val="none"/>
          <w:lang w:val="en-US" w:eastAsia="zh-CN"/>
        </w:rPr>
      </w:pPr>
      <w:r>
        <w:rPr>
          <w:rFonts w:hint="eastAsia" w:ascii="黑体" w:hAnsi="黑体" w:eastAsia="黑体" w:cs="黑体"/>
          <w:b/>
          <w:bCs/>
          <w:sz w:val="30"/>
          <w:szCs w:val="30"/>
          <w:highlight w:val="none"/>
          <w:lang w:val="en-US" w:eastAsia="zh-CN"/>
        </w:rPr>
        <w:t>二</w:t>
      </w:r>
      <w:r>
        <w:rPr>
          <w:rFonts w:hint="eastAsia" w:ascii="黑体" w:hAnsi="黑体" w:eastAsia="黑体" w:cs="黑体"/>
          <w:b/>
          <w:bCs/>
          <w:sz w:val="30"/>
          <w:szCs w:val="30"/>
          <w:highlight w:val="none"/>
          <w:lang w:val="zh-CN"/>
        </w:rPr>
        <w:t>、</w:t>
      </w:r>
      <w:r>
        <w:rPr>
          <w:rFonts w:hint="eastAsia" w:ascii="黑体" w:hAnsi="黑体" w:eastAsia="黑体" w:cs="黑体"/>
          <w:b/>
          <w:bCs/>
          <w:sz w:val="30"/>
          <w:szCs w:val="30"/>
          <w:highlight w:val="none"/>
          <w:lang w:val="en-US" w:eastAsia="zh-CN"/>
        </w:rPr>
        <w:t>正文</w:t>
      </w:r>
    </w:p>
    <w:tbl>
      <w:tblPr>
        <w:tblStyle w:val="5"/>
        <w:tblW w:w="9342"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14:paraId="3C0A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2" w:type="dxa"/>
            <w:tcBorders>
              <w:top w:val="single" w:color="auto" w:sz="4" w:space="0"/>
              <w:left w:val="single" w:color="auto" w:sz="4" w:space="0"/>
              <w:bottom w:val="single" w:color="auto" w:sz="4" w:space="0"/>
              <w:right w:val="single" w:color="auto" w:sz="4" w:space="0"/>
            </w:tcBorders>
            <w:noWrap w:val="0"/>
            <w:vAlign w:val="top"/>
          </w:tcPr>
          <w:p w14:paraId="2C279067">
            <w:pPr>
              <w:widowControl/>
              <w:numPr>
                <w:ilvl w:val="0"/>
                <w:numId w:val="0"/>
              </w:numPr>
              <w:spacing w:line="360" w:lineRule="auto"/>
              <w:jc w:val="both"/>
              <w:rPr>
                <w:rFonts w:hint="eastAsia" w:ascii="宋体" w:hAnsi="宋体"/>
                <w:b/>
                <w:bCs/>
                <w:color w:val="auto"/>
                <w:sz w:val="24"/>
                <w:szCs w:val="24"/>
                <w:highlight w:val="none"/>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val="en-US" w:eastAsia="zh-CN"/>
              </w:rPr>
              <w:t>项目的立项依据</w:t>
            </w:r>
            <w:r>
              <w:rPr>
                <w:rFonts w:hint="eastAsia" w:ascii="宋体" w:hAnsi="宋体"/>
                <w:color w:val="auto"/>
                <w:sz w:val="24"/>
                <w:szCs w:val="24"/>
                <w:highlight w:val="none"/>
              </w:rPr>
              <w:t>（研究意义，国内外研究现状</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发展</w:t>
            </w:r>
            <w:r>
              <w:rPr>
                <w:rFonts w:hint="eastAsia" w:ascii="宋体" w:hAnsi="宋体"/>
                <w:color w:val="auto"/>
                <w:sz w:val="24"/>
                <w:szCs w:val="24"/>
                <w:highlight w:val="none"/>
                <w:lang w:val="en-US" w:eastAsia="zh-CN"/>
              </w:rPr>
              <w:t>动态分析</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预期经济、社会效益和应用前景等</w:t>
            </w:r>
            <w:r>
              <w:rPr>
                <w:rFonts w:hint="eastAsia" w:ascii="宋体" w:hAnsi="宋体"/>
                <w:color w:val="auto"/>
                <w:sz w:val="24"/>
                <w:szCs w:val="24"/>
                <w:highlight w:val="none"/>
              </w:rPr>
              <w:t>）</w:t>
            </w:r>
          </w:p>
          <w:p w14:paraId="3D1D19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1.研究价值意义</w:t>
            </w:r>
          </w:p>
          <w:p w14:paraId="2ABA2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1.1理论层面</w:t>
            </w:r>
          </w:p>
          <w:p w14:paraId="4BEF8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实际来看，在我国逐步推进碳中和的时代背景下，光伏产业发展的研究有待加强，以便取得更为丰富的成果。而此次课题研究工作的开展，将对这一内容进行梳理分析，可以起到完善当下新能源光伏产业发展研究体系的作用，同时也能为行业开展实践工作提供借鉴和参考。</w:t>
            </w:r>
          </w:p>
          <w:p w14:paraId="1BBA6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1.2实践层面</w:t>
            </w:r>
          </w:p>
          <w:p w14:paraId="55761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2022年9月20日，习近平总书记在第75届联合国大会上态度坚决的向世界提出：我国将在2023年达到碳达峰，在2060年实现碳中和</w:t>
            </w:r>
            <w:r>
              <w:rPr>
                <w:rFonts w:hint="default" w:ascii="宋体" w:hAnsi="宋体" w:cs="宋体"/>
                <w:i w:val="0"/>
                <w:iCs w:val="0"/>
                <w:caps w:val="0"/>
                <w:color w:val="auto"/>
                <w:spacing w:val="0"/>
                <w:sz w:val="24"/>
                <w:szCs w:val="24"/>
                <w:highlight w:val="none"/>
                <w:vertAlign w:val="superscript"/>
                <w:lang w:val="en-US" w:eastAsia="zh-CN"/>
              </w:rPr>
              <w:t>[1]</w:t>
            </w:r>
            <w:r>
              <w:rPr>
                <w:rFonts w:hint="eastAsia" w:ascii="宋体" w:hAnsi="宋体" w:cs="宋体"/>
                <w:b w:val="0"/>
                <w:bCs/>
                <w:color w:val="auto"/>
                <w:sz w:val="24"/>
                <w:szCs w:val="24"/>
                <w:highlight w:val="none"/>
                <w:lang w:val="en-US" w:eastAsia="zh-CN"/>
              </w:rPr>
              <w:t>。在这一背景之下，新能源产业成为了我国“十四五期间”的核心工作。结合实际来看，新能源产业结构中，不可或缺且占据核心地位的便是太阳能光伏产业。作为我国较为成熟的产业，光伏产业应在碳中和这一大背景之下，不断扩展延伸自我规模，以此为双碳目标的达成提供动力、做好保障。太阳能光伏产业的出现为我国新能源结构的转型提供了极大的动力，在全球环境问题加剧的当下，我国借助不断调整完善产业结构的方式促进了太阳能光伏产业的进步。在推出相关政策条例的同时，太阳能光伏产业的规模得以扩大，相关技术不断改良，产业配套也更加完善。而此次课题研究工作将借助解析新能源光伏产业的发展逻辑，通过SWOT模型重点分析我国新能源光伏产业的优势和不足，并在此基础上提出具有针对性的建议和举措，这于之后新能源光伏产业的发展、我国碳中和目标的实现而言，均有一定的指导意义。</w:t>
            </w:r>
          </w:p>
          <w:p w14:paraId="20DCD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p>
          <w:p w14:paraId="7ACC98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2.国内外研究现状</w:t>
            </w:r>
          </w:p>
          <w:p w14:paraId="72353B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2.1国外研究现状（专家反馈国内外研究现状过于宽泛，尤其关于山西本省的现状要重点补充）</w:t>
            </w:r>
          </w:p>
          <w:p w14:paraId="2718F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相对国内而言，当前国外新能源光伏产业的研究体系更加成熟。2005年，美国学者Michiael分析了世界光伏产业的整体概况，并在第一份有关《光伏产业的投资分析报告》——《太阳能行业展望报告》中指出，站在长远角度来看，太阳能光伏产业有着极大的发展空间，但在短期内其发展存在较大的波动性。当下这一预测也得到了初步验证。之后，国外诸多学者便对新能源光伏产业的市场情况以及国际对比、发展战略等多个层面进行了解析。T.Jackson(2017）研究发现，在全球科技创新驱动之下，新能源产业发展空间广阔，在未来光伏产业的发展之中，其被新型能源替代的可能性较大，造成能源市场竞争更加激烈。对于光伏行业而言，要想在将来的市场竞争中占据有利的位置，就必须不断实现规模的扩张。</w:t>
            </w:r>
          </w:p>
          <w:p w14:paraId="4E165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2.2国内研究现状</w:t>
            </w:r>
          </w:p>
          <w:p w14:paraId="28E32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相较于国外，我国对于新能源光伏的研究成果较少，研究不够成熟，且研究层面过于单薄</w:t>
            </w:r>
            <w:r>
              <w:rPr>
                <w:rFonts w:hint="eastAsia" w:ascii="宋体" w:hAnsi="宋体" w:eastAsia="宋体" w:cs="宋体"/>
                <w:i w:val="0"/>
                <w:iCs w:val="0"/>
                <w:caps w:val="0"/>
                <w:color w:val="auto"/>
                <w:spacing w:val="0"/>
                <w:sz w:val="24"/>
                <w:szCs w:val="24"/>
                <w:highlight w:val="none"/>
                <w:vertAlign w:val="superscript"/>
                <w:lang w:val="en-US" w:eastAsia="zh-CN"/>
              </w:rPr>
              <w:t>[2-3]</w:t>
            </w:r>
            <w:r>
              <w:rPr>
                <w:rFonts w:hint="eastAsia" w:ascii="宋体" w:hAnsi="宋体" w:eastAsia="宋体" w:cs="宋体"/>
                <w:b w:val="0"/>
                <w:bCs/>
                <w:color w:val="auto"/>
                <w:sz w:val="24"/>
                <w:szCs w:val="24"/>
                <w:highlight w:val="none"/>
                <w:lang w:val="en-US" w:eastAsia="zh-CN"/>
              </w:rPr>
              <w:t>。我国当下与碳中和背景下新能源光伏产业相关的成果仅一篇（期刊），</w:t>
            </w:r>
            <w:r>
              <w:rPr>
                <w:rFonts w:hint="eastAsia" w:ascii="宋体" w:hAnsi="宋体" w:eastAsia="宋体" w:cs="宋体"/>
                <w:color w:val="auto"/>
                <w:sz w:val="24"/>
                <w:szCs w:val="24"/>
                <w:highlight w:val="none"/>
              </w:rPr>
              <w:t>且该篇文献，主要围绕我国光伏新能源产业推进，并不</w:t>
            </w:r>
            <w:r>
              <w:rPr>
                <w:rFonts w:hint="eastAsia" w:ascii="宋体" w:hAnsi="宋体" w:eastAsia="宋体" w:cs="宋体"/>
                <w:color w:val="auto"/>
                <w:sz w:val="24"/>
                <w:szCs w:val="24"/>
                <w:highlight w:val="none"/>
                <w:lang w:eastAsia="zh-CN"/>
              </w:rPr>
              <w:t>完全适用于</w:t>
            </w:r>
            <w:r>
              <w:rPr>
                <w:rFonts w:hint="eastAsia" w:ascii="宋体" w:hAnsi="宋体" w:eastAsia="宋体" w:cs="宋体"/>
                <w:color w:val="auto"/>
                <w:sz w:val="24"/>
                <w:szCs w:val="24"/>
                <w:highlight w:val="none"/>
              </w:rPr>
              <w:t>山西省光伏新能源产业发展</w:t>
            </w:r>
            <w:r>
              <w:rPr>
                <w:rFonts w:hint="eastAsia" w:ascii="宋体" w:hAnsi="宋体" w:eastAsia="宋体" w:cs="宋体"/>
                <w:b w:val="0"/>
                <w:bCs/>
                <w:color w:val="auto"/>
                <w:sz w:val="24"/>
                <w:szCs w:val="24"/>
                <w:highlight w:val="none"/>
                <w:lang w:val="en-US" w:eastAsia="zh-CN"/>
              </w:rPr>
              <w:t>。学者张侃在《碳中和背景下新能源光伏产业发展研究》中站在光伏发电和新能源汽车两个层面对现状进行了简述，并结合现状提出了驱动行业发展的对应举措</w:t>
            </w:r>
            <w:r>
              <w:rPr>
                <w:rFonts w:hint="eastAsia" w:ascii="宋体" w:hAnsi="宋体" w:eastAsia="宋体" w:cs="宋体"/>
                <w:i w:val="0"/>
                <w:iCs w:val="0"/>
                <w:caps w:val="0"/>
                <w:color w:val="auto"/>
                <w:spacing w:val="0"/>
                <w:sz w:val="24"/>
                <w:szCs w:val="24"/>
                <w:highlight w:val="none"/>
                <w:vertAlign w:val="superscript"/>
                <w:lang w:val="en-US" w:eastAsia="zh-CN"/>
              </w:rPr>
              <w:t>[4]</w:t>
            </w:r>
            <w:r>
              <w:rPr>
                <w:rFonts w:hint="eastAsia" w:ascii="宋体" w:hAnsi="宋体" w:eastAsia="宋体" w:cs="宋体"/>
                <w:b w:val="0"/>
                <w:bCs/>
                <w:color w:val="auto"/>
                <w:sz w:val="24"/>
                <w:szCs w:val="24"/>
                <w:highlight w:val="none"/>
                <w:lang w:val="en-US" w:eastAsia="zh-CN"/>
              </w:rPr>
              <w:t>。而其他有关新能源光伏的研究成果多停留建筑电气节能运用上。学者王宏尧</w:t>
            </w:r>
            <w:r>
              <w:rPr>
                <w:rFonts w:hint="eastAsia" w:ascii="宋体" w:hAnsi="宋体" w:eastAsia="宋体" w:cs="宋体"/>
                <w:i w:val="0"/>
                <w:iCs w:val="0"/>
                <w:caps w:val="0"/>
                <w:color w:val="auto"/>
                <w:spacing w:val="0"/>
                <w:sz w:val="24"/>
                <w:szCs w:val="24"/>
                <w:highlight w:val="none"/>
                <w:vertAlign w:val="superscript"/>
                <w:lang w:val="en-US" w:eastAsia="zh-CN"/>
              </w:rPr>
              <w:t>[5]</w:t>
            </w:r>
            <w:r>
              <w:rPr>
                <w:rFonts w:hint="eastAsia" w:ascii="宋体" w:hAnsi="宋体" w:eastAsia="宋体" w:cs="宋体"/>
                <w:b w:val="0"/>
                <w:bCs/>
                <w:color w:val="auto"/>
                <w:sz w:val="24"/>
                <w:szCs w:val="24"/>
                <w:highlight w:val="none"/>
                <w:lang w:val="en-US" w:eastAsia="zh-CN"/>
              </w:rPr>
              <w:t>、李晓瑜</w:t>
            </w:r>
            <w:r>
              <w:rPr>
                <w:rFonts w:hint="eastAsia" w:ascii="宋体" w:hAnsi="宋体" w:eastAsia="宋体" w:cs="宋体"/>
                <w:i w:val="0"/>
                <w:iCs w:val="0"/>
                <w:caps w:val="0"/>
                <w:color w:val="auto"/>
                <w:spacing w:val="0"/>
                <w:sz w:val="24"/>
                <w:szCs w:val="24"/>
                <w:highlight w:val="none"/>
                <w:vertAlign w:val="superscript"/>
                <w:lang w:val="en-US" w:eastAsia="zh-CN"/>
              </w:rPr>
              <w:t>[6]</w:t>
            </w:r>
            <w:r>
              <w:rPr>
                <w:rFonts w:hint="eastAsia" w:ascii="宋体" w:hAnsi="宋体" w:eastAsia="宋体" w:cs="宋体"/>
                <w:b w:val="0"/>
                <w:bCs/>
                <w:color w:val="auto"/>
                <w:sz w:val="24"/>
                <w:szCs w:val="24"/>
                <w:highlight w:val="none"/>
                <w:lang w:val="en-US" w:eastAsia="zh-CN"/>
              </w:rPr>
              <w:t>等学者都针对该方面研究做出了研究成果。</w:t>
            </w:r>
          </w:p>
          <w:p w14:paraId="580B6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2.3研究述评</w:t>
            </w:r>
          </w:p>
          <w:p w14:paraId="1201B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实际来看，国外当下并无关于碳中和背景下新能源光伏发展的研究，但国外对光伏研究的时间早，研究成果相对成熟，这对于我国相关研究工作的开展起到了极大的指导作用。而我国与碳中和背景下新能源光伏发展的研究成果也较少，且研究成果仍有较大完善空间。综上所述，新能源光伏产业的发展对于我国双碳目标的达成有着极大的促进作用，而该方面研究仍是我国的研究弱项，有较大的探索空间，随着相关研究日趋成熟，将会有更多学者对其进行深入且全面的探索。</w:t>
            </w:r>
          </w:p>
          <w:p w14:paraId="6B8134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p>
          <w:p w14:paraId="0B0549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3.课题研究预期经济、社会效益以及应用前景</w:t>
            </w:r>
          </w:p>
          <w:p w14:paraId="62FF46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3.1课题研究预期经济、社会效益</w:t>
            </w:r>
          </w:p>
          <w:p w14:paraId="6E4FE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结合以往有关新能源光伏发展的相关研究来看，新能源光伏行业给社会发展带来了巨大的经济效益，主要表现在GDP增长、就业问题、税收等层面。</w:t>
            </w:r>
          </w:p>
          <w:p w14:paraId="2B8E7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新能源光伏的发展将进一步拉动下游电站的投资，同时也能进一步提高税收，此外，其进一步发展也能为企业造就更多就业岗位，拉动上万家小微企业转型，为乡村地区人员就业提供新的保障，增强乡村发展的动力。由此可知，促进新能源光伏的发展不仅能提高整体经济效益，也能在解决乡村发展问题上起到一定的推动作用。</w:t>
            </w:r>
          </w:p>
          <w:p w14:paraId="68E74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3.2课题研究成果应用前景</w:t>
            </w:r>
          </w:p>
          <w:p w14:paraId="7DFE8A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此次课题研究的成果将在我省多个地区推广应用，笔者相信，这一定可以促进我省新能源光伏的快速发展，提高社会各界对碳中和、碳达峰等目标的重视，为我国双碳目标的达成提供更大帮助。</w:t>
            </w:r>
          </w:p>
          <w:p w14:paraId="014B98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p>
          <w:p w14:paraId="0677966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4.主要参考文献</w:t>
            </w:r>
          </w:p>
          <w:p w14:paraId="284A3A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[1]张侃.碳中和背景下光伏新能源产业发展研究[J].现代商业,2021(09):47-49.</w:t>
            </w:r>
          </w:p>
          <w:p w14:paraId="39233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2</w:t>
            </w:r>
            <w:r>
              <w:rPr>
                <w:rFonts w:hint="default" w:ascii="宋体" w:hAnsi="宋体" w:cs="宋体"/>
                <w:b w:val="0"/>
                <w:bCs/>
                <w:color w:val="auto"/>
                <w:sz w:val="24"/>
                <w:szCs w:val="24"/>
                <w:highlight w:val="none"/>
                <w:lang w:val="en-US" w:eastAsia="zh-CN"/>
              </w:rPr>
              <w:t>] Peters M ,  Fudge S ,  Jackson T . Low carbon communities: Imaginative approaches to combating climate change locally[J]. British Journal of Sociology, 2018, 47(6):1234-1236.</w:t>
            </w:r>
          </w:p>
          <w:p w14:paraId="3BFD1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[3]王宏尧.光伏新能源技术在建筑电气节能中的运用[J].低碳世界,2017(8):88-89．</w:t>
            </w:r>
          </w:p>
          <w:p w14:paraId="1F233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[4]李晓瑜.光伏新能源技术在建筑电气节能中的应用[J].光源与照明,2021(12):145-146．</w:t>
            </w:r>
          </w:p>
          <w:p w14:paraId="4CD23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p>
          <w:p w14:paraId="3665DD1C">
            <w:pPr>
              <w:spacing w:before="156" w:beforeLines="50"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（二）研究内容</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主要目标以及</w:t>
            </w:r>
            <w:r>
              <w:rPr>
                <w:rFonts w:hint="eastAsia" w:ascii="宋体" w:hAnsi="宋体"/>
                <w:b/>
                <w:bCs/>
                <w:color w:val="auto"/>
                <w:sz w:val="24"/>
                <w:szCs w:val="24"/>
                <w:highlight w:val="none"/>
              </w:rPr>
              <w:t>拟解决的关键问题</w:t>
            </w:r>
          </w:p>
          <w:p w14:paraId="78B4EE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1.课题研究共由以下内容构成：</w:t>
            </w:r>
          </w:p>
          <w:p w14:paraId="78ECB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第一部分，对国内外同类成果文献的梳理总结。通过对前人研究成果的分析，找到有助于此次课题研究工作推进的思路、方法，同时进一步扩充优化团队成员的理论体系，为后续工作开展夯实理论基础；</w:t>
            </w:r>
          </w:p>
          <w:p w14:paraId="1DDEA0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第二部分，结合山西吕梁实际，了解该市光伏这一新能源发展现状。</w:t>
            </w:r>
          </w:p>
          <w:p w14:paraId="2A5D0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S：山西吕梁当地有着充沛优越的光照资源，光伏新能源的开发条件极好。此外，山西当地除了丰富优厚的煤炭资源，还包括极为富集的风能、太阳能以及地热能，以此为背景，依托吕梁市丰富的光照资源禀赋，可以打造光伏新能源产业链生态体系，加快电力以及新能源领域的可耻健康发展。</w:t>
            </w:r>
          </w:p>
          <w:p w14:paraId="5D218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W：技术壁垒不够高，当下以取得的成果优势，多依赖于企业成本管理。</w:t>
            </w:r>
          </w:p>
          <w:p w14:paraId="2D41E3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O：在技术不断成熟的同时，光伏组件单位成本将会下降，这为吕梁市光伏企业发展提供了机会。</w:t>
            </w:r>
          </w:p>
          <w:p w14:paraId="009EA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T：光伏行业自身技术更新较快，给企业带来了诸多的不确定性因素；其他新能源的出现对光伏行业造成极大冲击。</w:t>
            </w:r>
          </w:p>
          <w:p w14:paraId="574AAA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第三部分：通过对整体现状的分析了解，拟定新能源光伏产业发展的优化举措。</w:t>
            </w:r>
          </w:p>
          <w:p w14:paraId="2DD7AD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color w:val="auto"/>
                <w:sz w:val="24"/>
                <w:szCs w:val="24"/>
                <w:highlight w:val="none"/>
                <w:lang w:val="en-US" w:eastAsia="zh-CN"/>
              </w:rPr>
            </w:pPr>
          </w:p>
          <w:p w14:paraId="0F80DB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2.研究目标以及主要问题</w:t>
            </w:r>
          </w:p>
          <w:p w14:paraId="126F5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借助SWOT法，从优势、阻碍、机遇、威胁四个层面分析山西省吕梁市践行碳中和目标背景下，新能源光伏产业发展情况。之后结合山西省吕梁市自身发展优势，以双碳目标政策、山西省“推动黄河流域生态保护和高质量发展”战略为引导，深入分析促进吕梁市光伏新能源发展、拓展其产业链条、进而形成高效优良光伏新能源产业发展格局的策略。</w:t>
            </w:r>
          </w:p>
          <w:p w14:paraId="63935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p>
          <w:p w14:paraId="0D67B027">
            <w:pPr>
              <w:spacing w:before="156" w:beforeLines="50" w:line="360" w:lineRule="auto"/>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val="en-US" w:eastAsia="zh-CN"/>
              </w:rPr>
              <w:t>拟采取的研究方案及可</w:t>
            </w:r>
            <w:r>
              <w:rPr>
                <w:rFonts w:hint="eastAsia" w:ascii="宋体" w:hAnsi="宋体"/>
                <w:b/>
                <w:bCs/>
                <w:color w:val="auto"/>
                <w:sz w:val="24"/>
                <w:szCs w:val="24"/>
                <w:highlight w:val="none"/>
                <w:lang w:val="zh-CN"/>
              </w:rPr>
              <w:t>行性分析（</w:t>
            </w:r>
            <w:r>
              <w:rPr>
                <w:rFonts w:hint="eastAsia" w:ascii="宋体" w:hAnsi="宋体"/>
                <w:b/>
                <w:bCs/>
                <w:color w:val="auto"/>
                <w:sz w:val="24"/>
                <w:szCs w:val="24"/>
                <w:highlight w:val="none"/>
                <w:lang w:val="en-US" w:eastAsia="zh-CN"/>
              </w:rPr>
              <w:t>包括</w:t>
            </w:r>
            <w:r>
              <w:rPr>
                <w:rFonts w:hint="eastAsia" w:ascii="宋体" w:hAnsi="宋体"/>
                <w:b/>
                <w:bCs/>
                <w:color w:val="auto"/>
                <w:sz w:val="24"/>
                <w:szCs w:val="24"/>
                <w:highlight w:val="none"/>
                <w:lang w:val="zh-CN"/>
              </w:rPr>
              <w:t>研究方法、技术路线、</w:t>
            </w:r>
            <w:r>
              <w:rPr>
                <w:rFonts w:hint="eastAsia" w:ascii="宋体" w:hAnsi="宋体"/>
                <w:b/>
                <w:bCs/>
                <w:color w:val="auto"/>
                <w:sz w:val="24"/>
                <w:szCs w:val="24"/>
                <w:highlight w:val="none"/>
                <w:lang w:val="en-US" w:eastAsia="zh-CN"/>
              </w:rPr>
              <w:t>实验手段、关键技术等说明）</w:t>
            </w:r>
          </w:p>
          <w:p w14:paraId="465671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1.课题研究方法</w:t>
            </w:r>
          </w:p>
          <w:p w14:paraId="1E639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此次课题研究主要运用方法为SWOT法、文献梳理法。</w:t>
            </w:r>
          </w:p>
          <w:p w14:paraId="3BD6D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SWOT法：SWOT分析法，主要强调内外部竞争环境以及条件下的态势分析，即将与研究对象紧密关联的优劣势、机会以及威胁，通过分析的方式，按照矩阵形式进行有序排列，之后通过系统分析，将不同因素进行排列匹配并综合探究，进而得出有效结论，且该种情况下得出的结论，自身具有较强的决策性。</w:t>
            </w:r>
          </w:p>
          <w:p w14:paraId="18F25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此次课题研究中通过SWOT分析法，对碳中和背景下山西省吕梁市新能源光伏产业发展现状进行了梳理分析，对优势、劣势、机遇、威胁进行了全面解析，为后续工作开展、策略拟定夯实了基础。</w:t>
            </w:r>
          </w:p>
          <w:p w14:paraId="1D183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文献梳理法：通过知网、万方等检索网站，对同类研究成果进行梳理，进一步了解前人研究思路、策略方法，为后续工作夯实理论基础。</w:t>
            </w:r>
          </w:p>
          <w:p w14:paraId="42C87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p>
          <w:p w14:paraId="12FAE7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2.技术路线（技术路线，待确定整体内容后，再添加哦）</w:t>
            </w:r>
          </w:p>
          <w:p w14:paraId="7FB60D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3.关键技术：</w:t>
            </w:r>
          </w:p>
          <w:p w14:paraId="18CD7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（1）紧抓吕梁资源优势，画好新能源招引地图</w:t>
            </w:r>
          </w:p>
          <w:p w14:paraId="7760A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吕梁市有着极为丰富的煤炭、风能、太阳能资源，相关数据显示，吕梁市年均太阳辐射量为1631KWH/㎡，日照时长更是长达1305小时，可以说吕梁市是一个资源极为充沛的区域，其可以全面保障光伏新能源项目发挥自身作用价值。</w:t>
            </w:r>
          </w:p>
          <w:p w14:paraId="1BC48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结合这一优势，组成员认为吕梁应充分运用自身优势，大力招引更多系能源项目，与更多相关企业公司积极合作，以此助力吕梁光伏新能源的高效发展。</w:t>
            </w:r>
          </w:p>
          <w:p w14:paraId="1FED26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（2）围绕乡村振兴，借助光伏新能源优势，助力小康目标达成</w:t>
            </w:r>
          </w:p>
          <w:p w14:paraId="24330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吕梁市应抢抓政策机遇，充分运用光伏新能源的价值，开展扶贫工作，将其视为攻坚深度贫困的主要工程实施，不断革新优化项目建设、运营维护以及收益分配机制，逐渐探索出适合乡村发展的光伏新能源扶贫方法，始终坚持试点先行、逐步推广、保障深度贫困的战略，高质量、高标准、高效率的完成光伏扶贫电站建设工作，有效调动运用政府作用，最大限度的将光伏扶贫电站的价值发挥出来，使其产生更多的经济效益和社会效益。</w:t>
            </w:r>
          </w:p>
          <w:p w14:paraId="1339E7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（3）延伸产业链条，抢占光伏新能源发展高地</w:t>
            </w:r>
          </w:p>
          <w:p w14:paraId="6D2EBD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吕梁市应围绕《山西省光伏制造业发展三年行动计划》，依托光伏新能源优势作用，聚集产业发展创新要素，创建光伏新能源产业创新生态，不断拓展重大项目培养和产业链招商力度，整合提升硅片、电池片、组件等光伏制造产业链，打造光伏制造全产业链生态体系。</w:t>
            </w:r>
          </w:p>
          <w:p w14:paraId="715F7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p>
          <w:p w14:paraId="3544378F">
            <w:pPr>
              <w:spacing w:before="156" w:beforeLines="50" w:line="360" w:lineRule="auto"/>
              <w:rPr>
                <w:rFonts w:hint="default" w:ascii="宋体" w:hAnsi="宋体" w:eastAsia="宋体"/>
                <w:b/>
                <w:bCs/>
                <w:sz w:val="24"/>
                <w:szCs w:val="24"/>
                <w:highlight w:val="none"/>
                <w:lang w:val="en-US" w:eastAsia="zh-CN"/>
              </w:rPr>
            </w:pPr>
            <w:r>
              <w:rPr>
                <w:rFonts w:hint="eastAsia" w:ascii="宋体" w:hAnsi="宋体"/>
                <w:b/>
                <w:bCs/>
                <w:sz w:val="24"/>
                <w:szCs w:val="24"/>
                <w:highlight w:val="none"/>
              </w:rPr>
              <w:t>（四）</w:t>
            </w:r>
            <w:r>
              <w:rPr>
                <w:rFonts w:hint="eastAsia" w:ascii="宋体" w:hAnsi="宋体"/>
                <w:b/>
                <w:bCs/>
                <w:sz w:val="24"/>
                <w:szCs w:val="24"/>
                <w:highlight w:val="none"/>
                <w:lang w:val="en-US" w:eastAsia="zh-CN"/>
              </w:rPr>
              <w:t>本项目的特色与创新之处</w:t>
            </w:r>
          </w:p>
          <w:p w14:paraId="34C5A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研究观点上的创新：</w:t>
            </w:r>
            <w:r>
              <w:rPr>
                <w:rFonts w:hint="eastAsia" w:ascii="宋体" w:hAnsi="宋体" w:cs="宋体"/>
                <w:b w:val="0"/>
                <w:bCs/>
                <w:sz w:val="24"/>
                <w:szCs w:val="24"/>
                <w:lang w:val="en-US" w:eastAsia="zh-CN"/>
              </w:rPr>
              <w:t>结合实际来看，当下我国并无关于碳中和背景下，新能源光伏产业发展策略的研究成果，故，此次研究工作起到了拓充完善研究体系的作用。相较于其他成果而言，在观点以及视角上具有一定的创新性。</w:t>
            </w:r>
          </w:p>
          <w:p w14:paraId="6199C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lang w:val="en-US" w:eastAsia="zh-CN"/>
              </w:rPr>
            </w:pPr>
            <w:r>
              <w:rPr>
                <w:rFonts w:hint="eastAsia" w:ascii="宋体" w:hAnsi="宋体" w:cs="宋体"/>
                <w:b/>
                <w:bCs w:val="0"/>
                <w:sz w:val="24"/>
                <w:szCs w:val="24"/>
                <w:lang w:val="en-US" w:eastAsia="zh-CN"/>
              </w:rPr>
              <w:t>研究方法的创新：</w:t>
            </w:r>
            <w:r>
              <w:rPr>
                <w:rFonts w:hint="eastAsia" w:ascii="宋体" w:hAnsi="宋体" w:cs="宋体"/>
                <w:b w:val="0"/>
                <w:bCs/>
                <w:sz w:val="24"/>
                <w:szCs w:val="24"/>
                <w:lang w:val="en-US" w:eastAsia="zh-CN"/>
              </w:rPr>
              <w:t>以往多数研究方式多停留在调查法、问卷法上，而此次课题研究，我们借助SWOT法对山西新能源光伏产业发展现状进行了调查了解，具有一定的创新性。</w:t>
            </w:r>
          </w:p>
          <w:p w14:paraId="57BD5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p>
          <w:p w14:paraId="2E9384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p>
          <w:p w14:paraId="11F2F3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b/>
                <w:bCs/>
                <w:sz w:val="24"/>
                <w:szCs w:val="24"/>
                <w:highlight w:val="none"/>
                <w:lang w:val="en-US" w:eastAsia="zh-CN"/>
              </w:rPr>
            </w:pPr>
            <w:r>
              <w:rPr>
                <w:rFonts w:hint="eastAsia" w:ascii="宋体" w:hAnsi="宋体"/>
                <w:b/>
                <w:bCs/>
                <w:sz w:val="24"/>
                <w:szCs w:val="24"/>
                <w:highlight w:val="none"/>
              </w:rPr>
              <w:t>（</w:t>
            </w:r>
            <w:r>
              <w:rPr>
                <w:rFonts w:hint="eastAsia" w:ascii="宋体" w:hAnsi="宋体"/>
                <w:b/>
                <w:bCs/>
                <w:sz w:val="24"/>
                <w:szCs w:val="24"/>
                <w:highlight w:val="none"/>
                <w:lang w:val="en-US" w:eastAsia="zh-CN"/>
              </w:rPr>
              <w:t>五</w:t>
            </w:r>
            <w:r>
              <w:rPr>
                <w:rFonts w:hint="eastAsia" w:ascii="宋体" w:hAnsi="宋体"/>
                <w:b/>
                <w:bCs/>
                <w:sz w:val="24"/>
                <w:szCs w:val="24"/>
                <w:highlight w:val="none"/>
              </w:rPr>
              <w:t>）</w:t>
            </w:r>
            <w:r>
              <w:rPr>
                <w:rFonts w:hint="eastAsia" w:ascii="宋体" w:hAnsi="宋体" w:eastAsia="宋体"/>
                <w:b/>
                <w:bCs/>
                <w:sz w:val="24"/>
                <w:szCs w:val="24"/>
                <w:highlight w:val="none"/>
                <w:lang w:val="en-US" w:eastAsia="zh-CN"/>
              </w:rPr>
              <w:t>年度研究计划及预期研究成果（含提交方式）</w:t>
            </w:r>
          </w:p>
          <w:p w14:paraId="457EC2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1.研究计划：</w:t>
            </w:r>
          </w:p>
          <w:p w14:paraId="480D7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lang w:val="en-US" w:eastAsia="zh-CN"/>
              </w:rPr>
            </w:pPr>
            <w:r>
              <w:rPr>
                <w:rFonts w:hint="eastAsia" w:ascii="宋体" w:hAnsi="宋体" w:cs="宋体"/>
                <w:b/>
                <w:bCs w:val="0"/>
                <w:sz w:val="24"/>
                <w:szCs w:val="24"/>
                <w:lang w:val="en-US" w:eastAsia="zh-CN"/>
              </w:rPr>
              <w:t>第一阶段：</w:t>
            </w:r>
            <w:r>
              <w:rPr>
                <w:rFonts w:hint="eastAsia" w:ascii="宋体" w:hAnsi="宋体" w:cs="宋体"/>
                <w:b w:val="0"/>
                <w:bCs/>
                <w:sz w:val="24"/>
                <w:szCs w:val="24"/>
                <w:lang w:val="en-US" w:eastAsia="zh-CN"/>
              </w:rPr>
              <w:t>前期准备（2022年2月—2022年5月)。确定研究的问题，主要研究方向，然后明确研究的内容和研究的意义，初步确定研究角度后，上网查资料，开始大量的文献搜集，阅读与碳中和有关的政策条例，通过知网等权威学术网站下载并精读有关新能源光伏产业的硕、博论文及学术期刊发表的文章，对其进行整理、分类，为后续的课题研究提供理论基础。确定研究课题，并于研究小组成员进行交流，初步制定研究方案，确定研究设计，初步预测预期研究结论。</w:t>
            </w:r>
          </w:p>
          <w:p w14:paraId="535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lang w:val="en-US" w:eastAsia="zh-CN"/>
              </w:rPr>
            </w:pPr>
            <w:r>
              <w:rPr>
                <w:rFonts w:hint="eastAsia" w:ascii="宋体" w:hAnsi="宋体" w:cs="宋体"/>
                <w:b/>
                <w:bCs w:val="0"/>
                <w:sz w:val="24"/>
                <w:szCs w:val="24"/>
                <w:lang w:val="en-US" w:eastAsia="zh-CN"/>
              </w:rPr>
              <w:t>第二阶段：</w:t>
            </w:r>
            <w:r>
              <w:rPr>
                <w:rFonts w:hint="eastAsia" w:ascii="宋体" w:hAnsi="宋体" w:cs="宋体"/>
                <w:b w:val="0"/>
                <w:bCs/>
                <w:sz w:val="24"/>
                <w:szCs w:val="24"/>
                <w:lang w:val="en-US" w:eastAsia="zh-CN"/>
              </w:rPr>
              <w:t>现状调查（2022年6——2023年6月)。</w:t>
            </w:r>
          </w:p>
          <w:p w14:paraId="79BE5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首先，制定研究方案，在文献阅读的基础上，认真思考研究的课题，仔细推敲研究内容，开始开题报告的撰写。</w:t>
            </w:r>
          </w:p>
          <w:p w14:paraId="26DD6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其次，根据研究内容，确定SWOT法调查分析的主要维度，根据维度对山西省光伏产业以及新能源产业发展现状的优势、阻碍、威胁、机遇进行分析。</w:t>
            </w:r>
          </w:p>
          <w:p w14:paraId="5FCA5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lang w:val="en-US" w:eastAsia="zh-CN"/>
              </w:rPr>
            </w:pPr>
            <w:r>
              <w:rPr>
                <w:rFonts w:hint="eastAsia" w:ascii="宋体" w:hAnsi="宋体" w:cs="宋体"/>
                <w:b/>
                <w:bCs w:val="0"/>
                <w:sz w:val="24"/>
                <w:szCs w:val="24"/>
                <w:lang w:val="en-US" w:eastAsia="zh-CN"/>
              </w:rPr>
              <w:t>第三阶段：</w:t>
            </w:r>
            <w:r>
              <w:rPr>
                <w:rFonts w:hint="eastAsia" w:ascii="宋体" w:hAnsi="宋体" w:cs="宋体"/>
                <w:b w:val="0"/>
                <w:bCs/>
                <w:sz w:val="24"/>
                <w:szCs w:val="24"/>
                <w:lang w:val="en-US" w:eastAsia="zh-CN"/>
              </w:rPr>
              <w:t>实证研究（2023年7月—2024年9月)。结合所得信息结论和前人已有的研究结论，从生态体系、产业布局、发展思路龙头企业打造、光伏产业与新能源产业协同发展进行策略拟定。</w:t>
            </w:r>
          </w:p>
          <w:p w14:paraId="3B6680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lang w:val="en-US" w:eastAsia="zh-CN"/>
              </w:rPr>
            </w:pPr>
            <w:r>
              <w:rPr>
                <w:rFonts w:hint="eastAsia" w:ascii="宋体" w:hAnsi="宋体" w:cs="宋体"/>
                <w:b/>
                <w:bCs w:val="0"/>
                <w:sz w:val="24"/>
                <w:szCs w:val="24"/>
                <w:lang w:val="en-US" w:eastAsia="zh-CN"/>
              </w:rPr>
              <w:t>第四阶段：</w:t>
            </w:r>
            <w:r>
              <w:rPr>
                <w:rFonts w:hint="eastAsia" w:ascii="宋体" w:hAnsi="宋体" w:cs="宋体"/>
                <w:b w:val="0"/>
                <w:bCs/>
                <w:sz w:val="24"/>
                <w:szCs w:val="24"/>
                <w:lang w:val="en-US" w:eastAsia="zh-CN"/>
              </w:rPr>
              <w:t>总结完善（2024年10月—2025年6月)。分析收集到的数据，整理总结资料，进行理论的提升，得出合理的适应于我省的新能源光伏相关成果，为我省新能源光伏在碳中和推进工作中提供一定实践的指导依据，形成结题报告。</w:t>
            </w:r>
          </w:p>
          <w:p w14:paraId="3CCE7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p>
          <w:p w14:paraId="0DC380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2.预期研究成果</w:t>
            </w:r>
          </w:p>
          <w:p w14:paraId="7437C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形成双碳背景下山西省光伏产业发展的相关论文一到两篇；</w:t>
            </w:r>
          </w:p>
          <w:p w14:paraId="223EC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形成《双碳背景下，山西省新能源光伏产业发展现状分析》——结题报告。</w:t>
            </w:r>
          </w:p>
          <w:p w14:paraId="2AC3D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在研究过程中，取得相关新能源光伏方面的专利一到两项。</w:t>
            </w:r>
          </w:p>
          <w:p w14:paraId="20692C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sz w:val="24"/>
                <w:szCs w:val="24"/>
                <w:lang w:val="en-US" w:eastAsia="zh-CN"/>
              </w:rPr>
            </w:pPr>
          </w:p>
          <w:p w14:paraId="4B02D6C7">
            <w:pPr>
              <w:spacing w:line="360" w:lineRule="auto"/>
              <w:rPr>
                <w:rFonts w:hint="eastAsia"/>
                <w:sz w:val="24"/>
                <w:szCs w:val="24"/>
                <w:highlight w:val="none"/>
                <w:lang w:eastAsia="zh-CN"/>
              </w:rPr>
            </w:pPr>
            <w:r>
              <w:rPr>
                <w:rFonts w:hint="eastAsia" w:ascii="宋体" w:hAnsi="宋体"/>
                <w:b/>
                <w:bCs/>
                <w:sz w:val="24"/>
                <w:szCs w:val="24"/>
                <w:highlight w:val="none"/>
                <w:lang w:val="zh-CN"/>
              </w:rPr>
              <w:t>（</w:t>
            </w:r>
            <w:r>
              <w:rPr>
                <w:rFonts w:hint="eastAsia" w:ascii="宋体" w:hAnsi="宋体"/>
                <w:b/>
                <w:bCs/>
                <w:sz w:val="24"/>
                <w:szCs w:val="24"/>
                <w:highlight w:val="none"/>
                <w:lang w:val="en-US" w:eastAsia="zh-CN"/>
              </w:rPr>
              <w:t>六</w:t>
            </w:r>
            <w:r>
              <w:rPr>
                <w:rFonts w:hint="eastAsia" w:ascii="宋体" w:hAnsi="宋体"/>
                <w:b/>
                <w:bCs/>
                <w:sz w:val="24"/>
                <w:szCs w:val="24"/>
                <w:highlight w:val="none"/>
                <w:lang w:val="zh-CN"/>
              </w:rPr>
              <w:t>）研究基础</w:t>
            </w:r>
            <w:r>
              <w:rPr>
                <w:rFonts w:hint="eastAsia" w:ascii="宋体" w:hAnsi="宋体"/>
                <w:b/>
                <w:bCs/>
                <w:sz w:val="24"/>
                <w:szCs w:val="24"/>
                <w:highlight w:val="none"/>
                <w:lang w:val="en-US" w:eastAsia="zh-CN"/>
              </w:rPr>
              <w:t>与</w:t>
            </w:r>
            <w:r>
              <w:rPr>
                <w:rFonts w:hint="eastAsia" w:ascii="宋体" w:hAnsi="宋体"/>
                <w:b/>
                <w:bCs/>
                <w:sz w:val="24"/>
                <w:szCs w:val="24"/>
                <w:highlight w:val="none"/>
                <w:lang w:val="zh-CN"/>
              </w:rPr>
              <w:t>工作条件</w:t>
            </w:r>
            <w:r>
              <w:rPr>
                <w:rFonts w:hint="eastAsia"/>
                <w:sz w:val="24"/>
                <w:szCs w:val="24"/>
                <w:highlight w:val="none"/>
                <w:lang w:eastAsia="zh-CN"/>
              </w:rPr>
              <w:t>（</w:t>
            </w:r>
            <w:r>
              <w:rPr>
                <w:rFonts w:hint="eastAsia"/>
                <w:sz w:val="24"/>
                <w:szCs w:val="24"/>
                <w:highlight w:val="none"/>
                <w:lang w:val="en-US" w:eastAsia="zh-CN"/>
              </w:rPr>
              <w:t>与本项目相关的研究工作</w:t>
            </w:r>
            <w:r>
              <w:rPr>
                <w:rFonts w:hint="eastAsia"/>
                <w:sz w:val="24"/>
                <w:szCs w:val="24"/>
                <w:highlight w:val="none"/>
              </w:rPr>
              <w:t>基础</w:t>
            </w:r>
            <w:r>
              <w:rPr>
                <w:rFonts w:hint="eastAsia"/>
                <w:sz w:val="24"/>
                <w:szCs w:val="24"/>
                <w:highlight w:val="none"/>
                <w:lang w:eastAsia="zh-CN"/>
              </w:rPr>
              <w:t>，</w:t>
            </w:r>
            <w:r>
              <w:rPr>
                <w:rFonts w:hint="eastAsia"/>
                <w:sz w:val="24"/>
                <w:szCs w:val="24"/>
                <w:highlight w:val="none"/>
                <w:lang w:val="en-US" w:eastAsia="zh-CN"/>
              </w:rPr>
              <w:t>项目负责人在相关领域的学术积累和贡献等，近五年内</w:t>
            </w:r>
            <w:r>
              <w:rPr>
                <w:rFonts w:hint="eastAsia"/>
                <w:sz w:val="24"/>
                <w:szCs w:val="24"/>
                <w:highlight w:val="none"/>
              </w:rPr>
              <w:t>主要</w:t>
            </w:r>
            <w:r>
              <w:rPr>
                <w:rFonts w:hint="eastAsia"/>
                <w:sz w:val="24"/>
                <w:szCs w:val="24"/>
                <w:highlight w:val="none"/>
                <w:lang w:val="en-US" w:eastAsia="zh-CN"/>
              </w:rPr>
              <w:t>代表性</w:t>
            </w:r>
            <w:r>
              <w:rPr>
                <w:rFonts w:hint="eastAsia"/>
                <w:sz w:val="24"/>
                <w:szCs w:val="24"/>
                <w:highlight w:val="none"/>
              </w:rPr>
              <w:t>成果</w:t>
            </w:r>
            <w:r>
              <w:rPr>
                <w:rFonts w:hint="eastAsia"/>
                <w:sz w:val="24"/>
                <w:szCs w:val="24"/>
                <w:highlight w:val="none"/>
                <w:lang w:val="en-US" w:eastAsia="zh-CN"/>
              </w:rPr>
              <w:t>和已具备的条件保障。</w:t>
            </w:r>
            <w:r>
              <w:rPr>
                <w:rFonts w:hint="eastAsia"/>
                <w:sz w:val="24"/>
                <w:szCs w:val="24"/>
                <w:highlight w:val="none"/>
                <w:lang w:eastAsia="zh-CN"/>
              </w:rPr>
              <w:t>）</w:t>
            </w:r>
          </w:p>
          <w:p w14:paraId="689972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auto"/>
                <w:sz w:val="24"/>
                <w:szCs w:val="24"/>
                <w:highlight w:val="none"/>
                <w:lang w:val="en-US" w:eastAsia="zh-CN"/>
              </w:rPr>
            </w:pPr>
          </w:p>
        </w:tc>
      </w:tr>
    </w:tbl>
    <w:p w14:paraId="65501316">
      <w:pPr>
        <w:jc w:val="left"/>
        <w:rPr>
          <w:rFonts w:hint="eastAsia" w:ascii="黑体" w:hAnsi="黑体" w:eastAsia="黑体" w:cs="黑体"/>
          <w:sz w:val="30"/>
          <w:szCs w:val="30"/>
          <w:highlight w:val="none"/>
          <w:lang w:val="en-US" w:eastAsia="zh-CN"/>
        </w:rPr>
        <w:sectPr>
          <w:footerReference r:id="rId3" w:type="default"/>
          <w:pgSz w:w="11906" w:h="16838"/>
          <w:pgMar w:top="1701" w:right="1417" w:bottom="1417" w:left="1587" w:header="851" w:footer="992" w:gutter="0"/>
          <w:pgNumType w:fmt="decimal" w:start="1"/>
          <w:cols w:space="720" w:num="1"/>
          <w:docGrid w:type="lines" w:linePitch="312" w:charSpace="0"/>
        </w:sectPr>
      </w:pPr>
    </w:p>
    <w:p w14:paraId="1ABEBF65">
      <w:pPr>
        <w:jc w:val="both"/>
        <w:rPr>
          <w:rFonts w:hint="default" w:eastAsia="宋体"/>
          <w:lang w:val="en-US" w:eastAsia="zh-CN"/>
        </w:rPr>
      </w:pPr>
      <w:bookmarkStart w:id="0" w:name="_GoBack"/>
      <w:r>
        <w:rPr>
          <w:rFonts w:hint="default" w:eastAsia="宋体"/>
          <w:lang w:val="en-US"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5"/>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086E">
    <w:pPr>
      <w:pStyle w:val="3"/>
      <w:tabs>
        <w:tab w:val="center" w:pos="4450"/>
        <w:tab w:val="left" w:pos="5112"/>
        <w:tab w:val="clear" w:pos="4153"/>
        <w:tab w:val="clear" w:pos="8306"/>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42E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26A42E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3F58794E"/>
    <w:rsid w:val="012A1F06"/>
    <w:rsid w:val="02D05D23"/>
    <w:rsid w:val="02EF1634"/>
    <w:rsid w:val="036C00A3"/>
    <w:rsid w:val="03FE49AA"/>
    <w:rsid w:val="06606BFB"/>
    <w:rsid w:val="06A666D9"/>
    <w:rsid w:val="06C049E6"/>
    <w:rsid w:val="085C6A43"/>
    <w:rsid w:val="08977C4C"/>
    <w:rsid w:val="09E242D8"/>
    <w:rsid w:val="0B185CF6"/>
    <w:rsid w:val="0B50723E"/>
    <w:rsid w:val="0BA27697"/>
    <w:rsid w:val="0C3433F5"/>
    <w:rsid w:val="0D1C7D1F"/>
    <w:rsid w:val="0D2647D1"/>
    <w:rsid w:val="0D602BE1"/>
    <w:rsid w:val="0D881135"/>
    <w:rsid w:val="0DCB75F9"/>
    <w:rsid w:val="103001F2"/>
    <w:rsid w:val="118539B9"/>
    <w:rsid w:val="118C1411"/>
    <w:rsid w:val="125B536B"/>
    <w:rsid w:val="13D43595"/>
    <w:rsid w:val="15137188"/>
    <w:rsid w:val="15AE0C73"/>
    <w:rsid w:val="16354FEF"/>
    <w:rsid w:val="16FE0099"/>
    <w:rsid w:val="170F4E4B"/>
    <w:rsid w:val="175D09E9"/>
    <w:rsid w:val="17E843B4"/>
    <w:rsid w:val="17F4398E"/>
    <w:rsid w:val="182C2F7C"/>
    <w:rsid w:val="192739B5"/>
    <w:rsid w:val="1B193AF0"/>
    <w:rsid w:val="1B581303"/>
    <w:rsid w:val="1BAB1790"/>
    <w:rsid w:val="1C737230"/>
    <w:rsid w:val="1D474A43"/>
    <w:rsid w:val="1E166580"/>
    <w:rsid w:val="1E24785A"/>
    <w:rsid w:val="1ED82D2F"/>
    <w:rsid w:val="203C450A"/>
    <w:rsid w:val="204A425C"/>
    <w:rsid w:val="207A2091"/>
    <w:rsid w:val="209F2A54"/>
    <w:rsid w:val="21023758"/>
    <w:rsid w:val="217A3D05"/>
    <w:rsid w:val="22D4654E"/>
    <w:rsid w:val="22DE29C3"/>
    <w:rsid w:val="23DE7E64"/>
    <w:rsid w:val="24864647"/>
    <w:rsid w:val="25E26F16"/>
    <w:rsid w:val="26B53797"/>
    <w:rsid w:val="27711EF6"/>
    <w:rsid w:val="2772508D"/>
    <w:rsid w:val="27F111D1"/>
    <w:rsid w:val="2A9F0556"/>
    <w:rsid w:val="2B1B0B0C"/>
    <w:rsid w:val="2B37648B"/>
    <w:rsid w:val="2BC13B42"/>
    <w:rsid w:val="2C125310"/>
    <w:rsid w:val="2C570AFC"/>
    <w:rsid w:val="2DAE631A"/>
    <w:rsid w:val="2DB56642"/>
    <w:rsid w:val="2FD456FB"/>
    <w:rsid w:val="301B3A0F"/>
    <w:rsid w:val="30281DBD"/>
    <w:rsid w:val="30461312"/>
    <w:rsid w:val="31B77B07"/>
    <w:rsid w:val="333F4E52"/>
    <w:rsid w:val="34142C4F"/>
    <w:rsid w:val="3432054C"/>
    <w:rsid w:val="34415B42"/>
    <w:rsid w:val="36FD2B2A"/>
    <w:rsid w:val="373A0ABE"/>
    <w:rsid w:val="382736CF"/>
    <w:rsid w:val="389D3F3A"/>
    <w:rsid w:val="3922541E"/>
    <w:rsid w:val="392B4462"/>
    <w:rsid w:val="39F63D73"/>
    <w:rsid w:val="3A325B71"/>
    <w:rsid w:val="3AE545EC"/>
    <w:rsid w:val="3B81280F"/>
    <w:rsid w:val="3BFC3324"/>
    <w:rsid w:val="3C8204A2"/>
    <w:rsid w:val="3D0D72FE"/>
    <w:rsid w:val="3EAD617A"/>
    <w:rsid w:val="3F0B7C06"/>
    <w:rsid w:val="3F58794E"/>
    <w:rsid w:val="40067B4C"/>
    <w:rsid w:val="40532D51"/>
    <w:rsid w:val="409F7D44"/>
    <w:rsid w:val="420A6161"/>
    <w:rsid w:val="42324A15"/>
    <w:rsid w:val="42C121F4"/>
    <w:rsid w:val="42C44651"/>
    <w:rsid w:val="464A0752"/>
    <w:rsid w:val="46DD5122"/>
    <w:rsid w:val="47084895"/>
    <w:rsid w:val="47D236E8"/>
    <w:rsid w:val="480B298D"/>
    <w:rsid w:val="49272BEA"/>
    <w:rsid w:val="4A372D4C"/>
    <w:rsid w:val="4B045373"/>
    <w:rsid w:val="4B600EF8"/>
    <w:rsid w:val="4E3F0AC7"/>
    <w:rsid w:val="4E511919"/>
    <w:rsid w:val="4E7F3B21"/>
    <w:rsid w:val="51BD44CE"/>
    <w:rsid w:val="51F10535"/>
    <w:rsid w:val="528D2888"/>
    <w:rsid w:val="52A01914"/>
    <w:rsid w:val="52DC1E0B"/>
    <w:rsid w:val="52E213D2"/>
    <w:rsid w:val="53364FD7"/>
    <w:rsid w:val="53F07FDD"/>
    <w:rsid w:val="542A6050"/>
    <w:rsid w:val="54483C80"/>
    <w:rsid w:val="54FB310F"/>
    <w:rsid w:val="556517A2"/>
    <w:rsid w:val="55800803"/>
    <w:rsid w:val="55D03B8D"/>
    <w:rsid w:val="575D414B"/>
    <w:rsid w:val="580D0E8F"/>
    <w:rsid w:val="593C2A29"/>
    <w:rsid w:val="596B7239"/>
    <w:rsid w:val="5BD94826"/>
    <w:rsid w:val="5BF76ABB"/>
    <w:rsid w:val="5CAA1EDE"/>
    <w:rsid w:val="5D2E4E76"/>
    <w:rsid w:val="5EE07F39"/>
    <w:rsid w:val="5EE32669"/>
    <w:rsid w:val="5F2D29F8"/>
    <w:rsid w:val="5F4D6561"/>
    <w:rsid w:val="5FD26678"/>
    <w:rsid w:val="60A54A90"/>
    <w:rsid w:val="614E75D3"/>
    <w:rsid w:val="62830E1C"/>
    <w:rsid w:val="62E23C12"/>
    <w:rsid w:val="636263E4"/>
    <w:rsid w:val="64836236"/>
    <w:rsid w:val="64BD3B47"/>
    <w:rsid w:val="64DD52E0"/>
    <w:rsid w:val="66A53B29"/>
    <w:rsid w:val="66D32A7A"/>
    <w:rsid w:val="679F4867"/>
    <w:rsid w:val="697E40EB"/>
    <w:rsid w:val="69DE399A"/>
    <w:rsid w:val="69E55C50"/>
    <w:rsid w:val="6A1C407C"/>
    <w:rsid w:val="6A9C6422"/>
    <w:rsid w:val="6B385403"/>
    <w:rsid w:val="6B420C1B"/>
    <w:rsid w:val="6B972820"/>
    <w:rsid w:val="6C783137"/>
    <w:rsid w:val="6C93068C"/>
    <w:rsid w:val="6D755563"/>
    <w:rsid w:val="6D983849"/>
    <w:rsid w:val="6D9C0B83"/>
    <w:rsid w:val="6E856CA9"/>
    <w:rsid w:val="6F270ECD"/>
    <w:rsid w:val="6FCE4CF4"/>
    <w:rsid w:val="6FD65253"/>
    <w:rsid w:val="71337397"/>
    <w:rsid w:val="719E65DD"/>
    <w:rsid w:val="721A1A47"/>
    <w:rsid w:val="727F7435"/>
    <w:rsid w:val="72D06900"/>
    <w:rsid w:val="72E90827"/>
    <w:rsid w:val="73027B3B"/>
    <w:rsid w:val="7329297A"/>
    <w:rsid w:val="73BB0416"/>
    <w:rsid w:val="742448B0"/>
    <w:rsid w:val="75B3511C"/>
    <w:rsid w:val="75CC5CD4"/>
    <w:rsid w:val="76426BCC"/>
    <w:rsid w:val="76EF5A41"/>
    <w:rsid w:val="772D2DAB"/>
    <w:rsid w:val="7A290C7B"/>
    <w:rsid w:val="7A4A3500"/>
    <w:rsid w:val="7AAB7F71"/>
    <w:rsid w:val="7AB26F5D"/>
    <w:rsid w:val="7B672C31"/>
    <w:rsid w:val="7B682836"/>
    <w:rsid w:val="7B737828"/>
    <w:rsid w:val="7B946623"/>
    <w:rsid w:val="7C433102"/>
    <w:rsid w:val="7C9C1879"/>
    <w:rsid w:val="7C9C658A"/>
    <w:rsid w:val="7D923AA4"/>
    <w:rsid w:val="7E0550E8"/>
    <w:rsid w:val="7E7329E3"/>
    <w:rsid w:val="7E9F11D6"/>
    <w:rsid w:val="7EFC3DF3"/>
    <w:rsid w:val="7FA6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eastAsia="宋体"/>
      <w:b/>
      <w:kern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5134</Words>
  <Characters>5472</Characters>
  <Lines>0</Lines>
  <Paragraphs>0</Paragraphs>
  <TotalTime>3</TotalTime>
  <ScaleCrop>false</ScaleCrop>
  <LinksUpToDate>false</LinksUpToDate>
  <CharactersWithSpaces>5669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2022-06-21T10:48:00Z</dcterms:created>
  <dc:creator>刘媛媛</dc:creator>
  <cp:lastModifiedBy>老根</cp:lastModifiedBy>
  <cp:lastPrinted>2022-06-22T10:23:00Z</cp:lastPrinted>
  <dcterms:modified xsi:type="dcterms:W3CDTF">2024-08-15T05:48:05Z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0917A3F869BA4E92877A35685F095B41</vt:lpwstr>
  </property>
</Properties>
</file>