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C5FE">
      <w:pPr>
        <w:spacing w:before="95" w:line="221" w:lineRule="auto"/>
        <w:outlineLvl w:val="1"/>
        <w:rPr>
          <w:rFonts w:ascii="宋体" w:hAnsi="宋体" w:eastAsia="宋体" w:cs="宋体"/>
          <w:sz w:val="29"/>
          <w:szCs w:val="29"/>
        </w:rPr>
      </w:pPr>
      <w:r>
        <w:rPr>
          <w:rFonts w:ascii="宋体" w:hAnsi="宋体" w:eastAsia="宋体" w:cs="宋体"/>
          <w:b/>
          <w:bCs/>
          <w:spacing w:val="-3"/>
          <w:sz w:val="29"/>
          <w:szCs w:val="29"/>
        </w:rPr>
        <w:t>四、课题论证</w:t>
      </w:r>
    </w:p>
    <w:p w14:paraId="47CDE178">
      <w:pPr>
        <w:spacing w:line="87" w:lineRule="auto"/>
        <w:rPr>
          <w:rFonts w:ascii="Arial"/>
          <w:sz w:val="2"/>
        </w:rPr>
      </w:pPr>
    </w:p>
    <w:tbl>
      <w:tblPr>
        <w:tblStyle w:val="7"/>
        <w:tblW w:w="10500" w:type="dxa"/>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0"/>
      </w:tblGrid>
      <w:tr w14:paraId="2C48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500" w:type="dxa"/>
            <w:vAlign w:val="top"/>
          </w:tcPr>
          <w:p w14:paraId="27B31359">
            <w:pPr>
              <w:spacing w:before="219" w:line="360" w:lineRule="auto"/>
              <w:ind w:left="3205"/>
              <w:jc w:val="both"/>
              <w:rPr>
                <w:rFonts w:hint="eastAsia" w:ascii="宋体" w:hAnsi="宋体" w:eastAsia="宋体" w:cs="宋体"/>
                <w:color w:val="auto"/>
                <w:sz w:val="28"/>
                <w:szCs w:val="28"/>
              </w:rPr>
            </w:pPr>
            <w:r>
              <w:rPr>
                <w:rFonts w:hint="eastAsia" w:ascii="宋体" w:hAnsi="宋体" w:eastAsia="宋体" w:cs="宋体"/>
                <w:color w:val="auto"/>
                <w:spacing w:val="2"/>
                <w:sz w:val="28"/>
                <w:szCs w:val="28"/>
              </w:rPr>
              <w:t>(一)主要问题界定</w:t>
            </w:r>
          </w:p>
        </w:tc>
      </w:tr>
      <w:tr w14:paraId="5327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00" w:type="dxa"/>
            <w:vAlign w:val="top"/>
          </w:tcPr>
          <w:p w14:paraId="0BE17ED8">
            <w:p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家校社协同：</w:t>
            </w:r>
            <w:r>
              <w:rPr>
                <w:rStyle w:val="5"/>
                <w:rFonts w:hint="eastAsia" w:ascii="宋体" w:hAnsi="宋体" w:eastAsia="宋体" w:cs="宋体"/>
                <w:i w:val="0"/>
                <w:iCs w:val="0"/>
                <w:caps w:val="0"/>
                <w:color w:val="auto"/>
                <w:spacing w:val="0"/>
                <w:sz w:val="28"/>
                <w:szCs w:val="28"/>
                <w:shd w:val="clear" w:fill="FFFFFF"/>
              </w:rPr>
              <w:t>“家校</w:t>
            </w:r>
            <w:r>
              <w:rPr>
                <w:rStyle w:val="5"/>
                <w:rFonts w:hint="eastAsia" w:ascii="宋体" w:hAnsi="宋体" w:eastAsia="宋体" w:cs="宋体"/>
                <w:i w:val="0"/>
                <w:iCs w:val="0"/>
                <w:caps w:val="0"/>
                <w:color w:val="auto"/>
                <w:spacing w:val="0"/>
                <w:sz w:val="28"/>
                <w:szCs w:val="28"/>
                <w:shd w:val="clear" w:fill="FFFFFF"/>
                <w:lang w:val="en-US" w:eastAsia="zh-CN"/>
              </w:rPr>
              <w:t>社</w:t>
            </w:r>
            <w:r>
              <w:rPr>
                <w:rStyle w:val="5"/>
                <w:rFonts w:hint="eastAsia" w:ascii="宋体" w:hAnsi="宋体" w:eastAsia="宋体" w:cs="宋体"/>
                <w:i w:val="0"/>
                <w:iCs w:val="0"/>
                <w:caps w:val="0"/>
                <w:color w:val="auto"/>
                <w:spacing w:val="0"/>
                <w:sz w:val="28"/>
                <w:szCs w:val="28"/>
                <w:shd w:val="clear" w:fill="FFFFFF"/>
              </w:rPr>
              <w:t>协同”是指在一定教育理论指导下,基于“家、校、社”三位一体协同育人理念</w:t>
            </w:r>
            <w:r>
              <w:rPr>
                <w:rFonts w:hint="eastAsia" w:ascii="宋体" w:hAnsi="宋体" w:eastAsia="宋体" w:cs="宋体"/>
                <w:i w:val="0"/>
                <w:iCs w:val="0"/>
                <w:caps w:val="0"/>
                <w:color w:val="auto"/>
                <w:spacing w:val="0"/>
                <w:sz w:val="28"/>
                <w:szCs w:val="28"/>
                <w:shd w:val="clear" w:fill="FFFFFF"/>
              </w:rPr>
              <w:t>,整合多方教育资源,</w:t>
            </w:r>
            <w:r>
              <w:rPr>
                <w:rStyle w:val="5"/>
                <w:rFonts w:hint="eastAsia" w:ascii="宋体" w:hAnsi="宋体" w:eastAsia="宋体" w:cs="宋体"/>
                <w:i w:val="0"/>
                <w:iCs w:val="0"/>
                <w:caps w:val="0"/>
                <w:color w:val="auto"/>
                <w:spacing w:val="0"/>
                <w:sz w:val="28"/>
                <w:szCs w:val="28"/>
                <w:shd w:val="clear" w:fill="FFFFFF"/>
              </w:rPr>
              <w:t>开展家校</w:t>
            </w:r>
            <w:r>
              <w:rPr>
                <w:rStyle w:val="5"/>
                <w:rFonts w:hint="eastAsia" w:ascii="宋体" w:hAnsi="宋体" w:eastAsia="宋体" w:cs="宋体"/>
                <w:i w:val="0"/>
                <w:iCs w:val="0"/>
                <w:caps w:val="0"/>
                <w:color w:val="auto"/>
                <w:spacing w:val="0"/>
                <w:sz w:val="28"/>
                <w:szCs w:val="28"/>
                <w:shd w:val="clear" w:fill="FFFFFF"/>
                <w:lang w:val="en-US" w:eastAsia="zh-CN"/>
              </w:rPr>
              <w:t>社</w:t>
            </w:r>
            <w:r>
              <w:rPr>
                <w:rStyle w:val="5"/>
                <w:rFonts w:hint="eastAsia" w:ascii="宋体" w:hAnsi="宋体" w:eastAsia="宋体" w:cs="宋体"/>
                <w:i w:val="0"/>
                <w:iCs w:val="0"/>
                <w:caps w:val="0"/>
                <w:color w:val="auto"/>
                <w:spacing w:val="0"/>
                <w:sz w:val="28"/>
                <w:szCs w:val="28"/>
                <w:shd w:val="clear" w:fill="FFFFFF"/>
              </w:rPr>
              <w:t>之间的协调与共同育人</w:t>
            </w:r>
            <w:r>
              <w:rPr>
                <w:rFonts w:hint="eastAsia" w:ascii="宋体" w:hAnsi="宋体" w:eastAsia="宋体" w:cs="宋体"/>
                <w:i w:val="0"/>
                <w:iCs w:val="0"/>
                <w:caps w:val="0"/>
                <w:color w:val="auto"/>
                <w:spacing w:val="0"/>
                <w:sz w:val="28"/>
                <w:szCs w:val="28"/>
                <w:shd w:val="clear" w:fill="FFFFFF"/>
              </w:rPr>
              <w:t>的过程。</w:t>
            </w:r>
          </w:p>
          <w:p w14:paraId="157568C1">
            <w:p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中华优秀传统文化：</w:t>
            </w:r>
            <w:r>
              <w:rPr>
                <w:rStyle w:val="5"/>
                <w:rFonts w:hint="eastAsia" w:ascii="宋体" w:hAnsi="宋体" w:eastAsia="宋体" w:cs="宋体"/>
                <w:i w:val="0"/>
                <w:iCs w:val="0"/>
                <w:caps w:val="0"/>
                <w:color w:val="auto"/>
                <w:spacing w:val="0"/>
                <w:sz w:val="28"/>
                <w:szCs w:val="28"/>
                <w:shd w:val="clear" w:fill="FFFFFF"/>
              </w:rPr>
              <w:t>“中华优秀传统文化”是指以中华民族为代表的优秀文化,包括中华民族的历史、文学、艺术、宗教、哲学、科学、技术、礼仪等传统文化</w:t>
            </w:r>
            <w:r>
              <w:rPr>
                <w:rStyle w:val="5"/>
                <w:rFonts w:hint="eastAsia" w:ascii="宋体" w:hAnsi="宋体" w:eastAsia="宋体" w:cs="宋体"/>
                <w:i w:val="0"/>
                <w:iCs w:val="0"/>
                <w:caps w:val="0"/>
                <w:color w:val="auto"/>
                <w:spacing w:val="0"/>
                <w:sz w:val="28"/>
                <w:szCs w:val="28"/>
                <w:shd w:val="clear" w:fill="FFFFFF"/>
                <w:lang w:eastAsia="zh-CN"/>
              </w:rPr>
              <w:t>。</w:t>
            </w:r>
          </w:p>
        </w:tc>
      </w:tr>
      <w:tr w14:paraId="1AD9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500" w:type="dxa"/>
            <w:vAlign w:val="top"/>
          </w:tcPr>
          <w:p w14:paraId="238A4BC9">
            <w:pPr>
              <w:spacing w:before="226" w:line="360" w:lineRule="auto"/>
              <w:ind w:left="3205"/>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(二)相关研究综述</w:t>
            </w:r>
          </w:p>
        </w:tc>
      </w:tr>
      <w:tr w14:paraId="4EDCC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3" w:hRule="atLeast"/>
        </w:trPr>
        <w:tc>
          <w:tcPr>
            <w:tcW w:w="10500" w:type="dxa"/>
            <w:vAlign w:val="top"/>
          </w:tcPr>
          <w:p w14:paraId="7D2C6B95">
            <w:pPr>
              <w:tabs>
                <w:tab w:val="left" w:pos="2107"/>
              </w:tabs>
              <w:adjustRightInd w:val="0"/>
              <w:snapToGrid w:val="0"/>
              <w:spacing w:line="360" w:lineRule="auto"/>
              <w:jc w:val="both"/>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1.</w:t>
            </w:r>
            <w:r>
              <w:rPr>
                <w:rFonts w:hint="eastAsia" w:ascii="宋体" w:hAnsi="宋体" w:eastAsia="宋体" w:cs="宋体"/>
                <w:b/>
                <w:bCs w:val="0"/>
                <w:color w:val="auto"/>
                <w:sz w:val="28"/>
                <w:szCs w:val="28"/>
              </w:rPr>
              <w:t>国内相关研究的学术史梳理及研究动态</w:t>
            </w:r>
          </w:p>
          <w:p w14:paraId="2FF920FA">
            <w:pPr>
              <w:tabs>
                <w:tab w:val="left" w:pos="2107"/>
              </w:tabs>
              <w:adjustRightInd w:val="0"/>
              <w:snapToGrid w:val="0"/>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党的二十大以来，习近平总书记多次强调要传承和弘扬中华优秀传统文化。这就要求我们要在充分认识优秀传统文化、认清优秀传统文化的发展形势的基础上,不断探寻其传承的方法和路径。</w:t>
            </w:r>
            <w:r>
              <w:rPr>
                <w:rFonts w:hint="eastAsia" w:ascii="宋体" w:hAnsi="宋体" w:eastAsia="宋体" w:cs="宋体"/>
                <w:color w:val="auto"/>
                <w:sz w:val="28"/>
                <w:szCs w:val="28"/>
              </w:rPr>
              <w:t>从知网，万方数据，维普网当中，利用</w:t>
            </w:r>
            <w:r>
              <w:rPr>
                <w:rFonts w:hint="eastAsia" w:ascii="宋体" w:hAnsi="宋体" w:eastAsia="宋体" w:cs="宋体"/>
                <w:color w:val="auto"/>
                <w:sz w:val="28"/>
                <w:szCs w:val="28"/>
                <w:lang w:eastAsia="zh-CN"/>
              </w:rPr>
              <w:t>中华优秀传统文化传承育人</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家校社协同育人</w:t>
            </w:r>
            <w:r>
              <w:rPr>
                <w:rFonts w:hint="eastAsia" w:ascii="宋体" w:hAnsi="宋体" w:eastAsia="宋体" w:cs="宋体"/>
                <w:color w:val="auto"/>
                <w:sz w:val="28"/>
                <w:szCs w:val="28"/>
              </w:rPr>
              <w:t>等关键词所查到的数据共</w:t>
            </w:r>
            <w:r>
              <w:rPr>
                <w:rFonts w:hint="eastAsia" w:ascii="宋体" w:hAnsi="宋体" w:eastAsia="宋体" w:cs="宋体"/>
                <w:color w:val="auto"/>
                <w:sz w:val="28"/>
                <w:szCs w:val="28"/>
                <w:lang w:val="en-US" w:eastAsia="zh-CN"/>
              </w:rPr>
              <w:t>66</w:t>
            </w:r>
            <w:r>
              <w:rPr>
                <w:rFonts w:hint="eastAsia" w:ascii="宋体" w:hAnsi="宋体" w:eastAsia="宋体" w:cs="宋体"/>
                <w:color w:val="auto"/>
                <w:sz w:val="28"/>
                <w:szCs w:val="28"/>
              </w:rPr>
              <w:t>7条，其中2020年前共</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27条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侯雨豪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主张建设；</w:t>
            </w:r>
            <w:r>
              <w:rPr>
                <w:rFonts w:hint="eastAsia" w:ascii="宋体" w:hAnsi="宋体" w:eastAsia="宋体" w:cs="宋体"/>
                <w:color w:val="auto"/>
                <w:sz w:val="28"/>
                <w:szCs w:val="28"/>
                <w:lang w:val="en-US" w:eastAsia="zh-CN"/>
              </w:rPr>
              <w:t>中华优秀传统文化是历史沉淀下来的宝贵精神财富,是构筑社会主义核心价值观的地基,是实现中华民族伟大复兴中国梦的强大精神力量,是我们最深厚的软实力。习近平总书记强调指出,要“努力实现传统文化的创造性转化、创新性发展,使之与现实文化相融相通,共同服务以文化人的时代任务”。创造性转化就是要按照时代特点和要求,对那些至今仍有借鉴价值的内涵和陈旧的表现形式加以改造,赋予其新的时代内涵和现代表现形式 ,激活其生命力。创新性发展,就是要按照时代的新进步、新发展对中华优秀传统文化的内涵加以补充、拓展、完善,增强其影响力和感召力。</w:t>
            </w:r>
            <w:r>
              <w:rPr>
                <w:rFonts w:hint="eastAsia" w:ascii="宋体" w:hAnsi="宋体" w:eastAsia="宋体" w:cs="宋体"/>
                <w:color w:val="auto"/>
                <w:sz w:val="28"/>
                <w:szCs w:val="28"/>
              </w:rPr>
              <w:t>陆苡羚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提出，</w:t>
            </w:r>
            <w:r>
              <w:rPr>
                <w:rFonts w:hint="eastAsia" w:ascii="宋体" w:hAnsi="宋体" w:eastAsia="宋体" w:cs="宋体"/>
                <w:color w:val="auto"/>
                <w:sz w:val="28"/>
                <w:szCs w:val="28"/>
                <w:lang w:val="en-US" w:eastAsia="zh-CN"/>
              </w:rPr>
              <w:t>在当下，家校社共同育人体系的构建和落实已经成为全社会关注的焦点，校园教育、家庭教育、社会教育这三者是对立且统一的，只有将这三者各自的教育优势有效融合，构建三位一体的立体化专业成长体系才能紧跟我国教育的步伐。因此，小学教育应该在教学中摒弃传统倾倒式的教学模式，转而顺应时代的发展，完善立体化的专业成长体系。</w:t>
            </w:r>
          </w:p>
          <w:p w14:paraId="5C0709A3">
            <w:pPr>
              <w:tabs>
                <w:tab w:val="left" w:pos="2107"/>
              </w:tabs>
              <w:adjustRightInd w:val="0"/>
              <w:snapToGrid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b/>
                <w:bCs w:val="0"/>
                <w:color w:val="auto"/>
                <w:sz w:val="28"/>
                <w:szCs w:val="28"/>
                <w:lang w:val="en-US" w:eastAsia="zh-CN"/>
              </w:rPr>
              <w:t>2.</w:t>
            </w:r>
            <w:r>
              <w:rPr>
                <w:rFonts w:hint="eastAsia" w:ascii="宋体" w:hAnsi="宋体" w:eastAsia="宋体" w:cs="宋体"/>
                <w:b/>
                <w:bCs w:val="0"/>
                <w:color w:val="auto"/>
                <w:sz w:val="28"/>
                <w:szCs w:val="28"/>
              </w:rPr>
              <w:t>国外相关研究的学术史梳理及研究动态</w:t>
            </w:r>
          </w:p>
          <w:p w14:paraId="3BA77321">
            <w:p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lang w:val="en-US" w:eastAsia="zh-CN"/>
              </w:rPr>
              <w:t>在国外研究中，仍</w:t>
            </w:r>
            <w:r>
              <w:rPr>
                <w:rFonts w:hint="eastAsia" w:ascii="宋体" w:hAnsi="宋体" w:eastAsia="宋体" w:cs="宋体"/>
                <w:color w:val="auto"/>
                <w:sz w:val="28"/>
                <w:szCs w:val="28"/>
              </w:rPr>
              <w:t>是一个较新的研究问题。Schwamberger Benjamin</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提出，</w:t>
            </w:r>
            <w:r>
              <w:rPr>
                <w:rFonts w:hint="eastAsia" w:ascii="宋体" w:hAnsi="宋体" w:eastAsia="宋体" w:cs="宋体"/>
                <w:color w:val="auto"/>
                <w:sz w:val="28"/>
                <w:szCs w:val="28"/>
                <w:lang w:val="en-US" w:eastAsia="zh-CN"/>
              </w:rPr>
              <w:t>构建教师、学校、社会三位一体的立体化专业成长体系能在一定程度上促进教师教学的质量，在此过程中利用传统优秀文化不断提升自身的思想道德修养，积极带动学生，维持良好的师生关系，为教育教学事业贡献自身力量。</w:t>
            </w:r>
            <w:r>
              <w:rPr>
                <w:rFonts w:hint="eastAsia" w:ascii="宋体" w:hAnsi="宋体" w:eastAsia="宋体" w:cs="宋体"/>
                <w:color w:val="auto"/>
                <w:sz w:val="28"/>
                <w:szCs w:val="28"/>
              </w:rPr>
              <w:t>John C</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认为，加强中小学生传统文化教育,是文化传承和立德树人的题中之义。在实践中,学校紧密围绕中华优秀传统文化这一主题,开发系列综合实践活动校本课程,让学生在活动中感受传统文化的魅力,学习并继承传统文化。</w:t>
            </w:r>
          </w:p>
          <w:p w14:paraId="68F78F76">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3.发展趋势</w:t>
            </w:r>
          </w:p>
          <w:p w14:paraId="026BE4DF">
            <w:pPr>
              <w:autoSpaceDE w:val="0"/>
              <w:autoSpaceDN w:val="0"/>
              <w:adjustRightInd w:val="0"/>
              <w:spacing w:line="360" w:lineRule="auto"/>
              <w:ind w:firstLine="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从国内外研究现状可以看出，国内外学者对于</w:t>
            </w:r>
            <w:r>
              <w:rPr>
                <w:rFonts w:hint="eastAsia" w:ascii="宋体" w:hAnsi="宋体" w:eastAsia="宋体" w:cs="宋体"/>
                <w:color w:val="auto"/>
                <w:sz w:val="28"/>
                <w:szCs w:val="28"/>
                <w:highlight w:val="none"/>
                <w:lang w:eastAsia="zh-CN"/>
              </w:rPr>
              <w:t>中华优秀传统文化传承育人</w:t>
            </w:r>
            <w:r>
              <w:rPr>
                <w:rFonts w:hint="eastAsia" w:ascii="宋体" w:hAnsi="宋体" w:eastAsia="宋体" w:cs="宋体"/>
                <w:color w:val="auto"/>
                <w:sz w:val="28"/>
                <w:szCs w:val="28"/>
                <w:highlight w:val="none"/>
              </w:rPr>
              <w:t>的研究，既为本文研究</w:t>
            </w:r>
            <w:r>
              <w:rPr>
                <w:rFonts w:hint="eastAsia" w:ascii="宋体" w:hAnsi="宋体" w:eastAsia="宋体" w:cs="宋体"/>
                <w:color w:val="auto"/>
                <w:sz w:val="28"/>
                <w:szCs w:val="28"/>
                <w:highlight w:val="none"/>
                <w:lang w:eastAsia="zh-CN"/>
              </w:rPr>
              <w:t>家校社协同合作中中华优秀传统文化传承育人</w:t>
            </w:r>
            <w:r>
              <w:rPr>
                <w:rFonts w:hint="eastAsia" w:ascii="宋体" w:hAnsi="宋体" w:eastAsia="宋体" w:cs="宋体"/>
                <w:color w:val="auto"/>
                <w:sz w:val="28"/>
                <w:szCs w:val="28"/>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highlight w:val="none"/>
              </w:rPr>
              <w:t>多样性。简而言之，目前国内外关于</w:t>
            </w:r>
            <w:r>
              <w:rPr>
                <w:rFonts w:hint="eastAsia" w:ascii="宋体" w:hAnsi="宋体" w:eastAsia="宋体" w:cs="宋体"/>
                <w:color w:val="auto"/>
                <w:sz w:val="28"/>
                <w:szCs w:val="28"/>
                <w:highlight w:val="none"/>
                <w:lang w:eastAsia="zh-CN"/>
              </w:rPr>
              <w:t>中华优秀传统文化传承育人</w:t>
            </w:r>
            <w:r>
              <w:rPr>
                <w:rFonts w:hint="eastAsia" w:ascii="宋体" w:hAnsi="宋体" w:eastAsia="宋体" w:cs="宋体"/>
                <w:color w:val="auto"/>
                <w:sz w:val="28"/>
                <w:szCs w:val="28"/>
                <w:highlight w:val="none"/>
              </w:rPr>
              <w:t>的研究还存在以下局限：</w:t>
            </w:r>
          </w:p>
          <w:p w14:paraId="74378CA8">
            <w:pPr>
              <w:autoSpaceDE w:val="0"/>
              <w:autoSpaceDN w:val="0"/>
              <w:adjustRightInd w:val="0"/>
              <w:spacing w:line="360" w:lineRule="auto"/>
              <w:ind w:firstLine="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一是在内容上缺乏综合分析，</w:t>
            </w:r>
            <w:r>
              <w:rPr>
                <w:rFonts w:hint="eastAsia" w:ascii="宋体" w:hAnsi="宋体" w:eastAsia="宋体" w:cs="宋体"/>
                <w:color w:val="auto"/>
                <w:sz w:val="28"/>
                <w:szCs w:val="28"/>
                <w:highlight w:val="none"/>
                <w:lang w:eastAsia="zh-CN"/>
              </w:rPr>
              <w:t>中华优秀传统文化传承育人</w:t>
            </w:r>
            <w:r>
              <w:rPr>
                <w:rFonts w:hint="eastAsia" w:ascii="宋体" w:hAnsi="宋体" w:eastAsia="宋体" w:cs="宋体"/>
                <w:color w:val="auto"/>
                <w:sz w:val="28"/>
                <w:szCs w:val="28"/>
                <w:highlight w:val="none"/>
              </w:rPr>
              <w:t>研究多倾向于</w:t>
            </w:r>
            <w:r>
              <w:rPr>
                <w:rFonts w:hint="eastAsia" w:ascii="宋体" w:hAnsi="宋体" w:eastAsia="宋体" w:cs="宋体"/>
                <w:color w:val="auto"/>
                <w:sz w:val="28"/>
                <w:szCs w:val="28"/>
                <w:highlight w:val="none"/>
                <w:lang w:val="en-US" w:eastAsia="zh-CN"/>
              </w:rPr>
              <w:t>大环境</w:t>
            </w:r>
            <w:r>
              <w:rPr>
                <w:rFonts w:hint="eastAsia" w:ascii="宋体" w:hAnsi="宋体" w:eastAsia="宋体" w:cs="宋体"/>
                <w:color w:val="auto"/>
                <w:sz w:val="28"/>
                <w:szCs w:val="28"/>
                <w:highlight w:val="none"/>
              </w:rPr>
              <w:t>进行研究，忽视了</w:t>
            </w:r>
            <w:r>
              <w:rPr>
                <w:rFonts w:hint="eastAsia" w:ascii="宋体" w:hAnsi="宋体" w:eastAsia="宋体" w:cs="宋体"/>
                <w:color w:val="auto"/>
                <w:sz w:val="28"/>
                <w:szCs w:val="28"/>
                <w:highlight w:val="none"/>
                <w:lang w:val="en-US" w:eastAsia="zh-CN"/>
              </w:rPr>
              <w:t>个案</w:t>
            </w:r>
            <w:r>
              <w:rPr>
                <w:rFonts w:hint="eastAsia" w:ascii="宋体" w:hAnsi="宋体" w:eastAsia="宋体" w:cs="宋体"/>
                <w:color w:val="auto"/>
                <w:sz w:val="28"/>
                <w:szCs w:val="28"/>
                <w:highlight w:val="none"/>
              </w:rPr>
              <w:t>综合分析，部分学者的研究具有一定局限性。</w:t>
            </w:r>
          </w:p>
          <w:p w14:paraId="36398824">
            <w:pPr>
              <w:spacing w:line="360" w:lineRule="auto"/>
              <w:ind w:firstLine="560" w:firstLineChars="200"/>
              <w:jc w:val="both"/>
              <w:rPr>
                <w:rFonts w:hint="eastAsia" w:ascii="宋体" w:hAnsi="宋体" w:eastAsia="宋体" w:cs="宋体"/>
                <w:b/>
                <w:bCs w:val="0"/>
                <w:color w:val="auto"/>
                <w:sz w:val="28"/>
                <w:szCs w:val="28"/>
              </w:rPr>
            </w:pPr>
            <w:r>
              <w:rPr>
                <w:rFonts w:hint="eastAsia" w:ascii="宋体" w:hAnsi="宋体" w:eastAsia="宋体" w:cs="宋体"/>
                <w:color w:val="auto"/>
                <w:sz w:val="28"/>
                <w:szCs w:val="28"/>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val="en-US" w:eastAsia="zh-CN"/>
              </w:rPr>
              <w:t>本课题研究，便以此为基础，更深入的开展了</w:t>
            </w:r>
            <w:r>
              <w:rPr>
                <w:rFonts w:hint="eastAsia" w:ascii="宋体" w:hAnsi="宋体" w:eastAsia="宋体" w:cs="宋体"/>
                <w:color w:val="auto"/>
                <w:sz w:val="28"/>
                <w:szCs w:val="28"/>
                <w:lang w:eastAsia="zh-CN"/>
              </w:rPr>
              <w:t>“中华优秀传统文化传承育人”</w:t>
            </w:r>
            <w:r>
              <w:rPr>
                <w:rFonts w:hint="eastAsia" w:ascii="宋体" w:hAnsi="宋体" w:eastAsia="宋体" w:cs="宋体"/>
                <w:color w:val="auto"/>
                <w:sz w:val="28"/>
                <w:szCs w:val="28"/>
              </w:rPr>
              <w:t>的内涵、实践特征与当代趋势，以及</w:t>
            </w:r>
            <w:r>
              <w:rPr>
                <w:rFonts w:hint="eastAsia" w:ascii="宋体" w:hAnsi="宋体" w:eastAsia="宋体" w:cs="宋体"/>
                <w:color w:val="auto"/>
                <w:sz w:val="28"/>
                <w:szCs w:val="28"/>
                <w:lang w:eastAsia="zh-CN"/>
              </w:rPr>
              <w:t>家校社协同育人“中华优秀传统文化传承育人”</w:t>
            </w:r>
            <w:r>
              <w:rPr>
                <w:rFonts w:hint="eastAsia" w:ascii="宋体" w:hAnsi="宋体" w:eastAsia="宋体" w:cs="宋体"/>
                <w:color w:val="auto"/>
                <w:sz w:val="28"/>
                <w:szCs w:val="28"/>
              </w:rPr>
              <w:t>的诱引机制等</w:t>
            </w:r>
            <w:r>
              <w:rPr>
                <w:rFonts w:hint="eastAsia" w:ascii="宋体" w:hAnsi="宋体" w:eastAsia="宋体" w:cs="宋体"/>
                <w:color w:val="auto"/>
                <w:sz w:val="28"/>
                <w:szCs w:val="28"/>
                <w:lang w:val="en-US" w:eastAsia="zh-CN"/>
              </w:rPr>
              <w:t>的研究工作</w:t>
            </w:r>
            <w:r>
              <w:rPr>
                <w:rFonts w:hint="eastAsia" w:ascii="宋体" w:hAnsi="宋体" w:eastAsia="宋体" w:cs="宋体"/>
                <w:color w:val="auto"/>
                <w:sz w:val="28"/>
                <w:szCs w:val="28"/>
              </w:rPr>
              <w:t>。</w:t>
            </w:r>
          </w:p>
          <w:p w14:paraId="50BCBF1B">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参考文献</w:t>
            </w:r>
          </w:p>
          <w:p w14:paraId="49438057">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[1]侯雨豪.家校社协同传承创新地方传统文化模式的策略研究——以传承创新金山农民画为例[J].美术教育研究,2023(04):133-135.</w:t>
            </w:r>
          </w:p>
          <w:p w14:paraId="616E1E8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[2]陆苡羚.从国外借鉴到本土创新：家校社多元互动育人机制的转向[J].教育科学论坛,2023(01):73-77.</w:t>
            </w:r>
          </w:p>
          <w:p w14:paraId="58EADA0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[3]吴斌.家校社协同视域下浸润式中华优秀传统文化教育探略[J].现代教学,2022(20):70-72.</w:t>
            </w:r>
          </w:p>
          <w:p w14:paraId="799CBB24">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[4]王平东.语文教学挖掘传统文化 家校共育提升思想品德[J].当代家庭教育,2022(27):25-28.</w:t>
            </w:r>
          </w:p>
          <w:p w14:paraId="0FCEFD8B">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[5]谢龙云. 运用地方传统文化融合初中家校共育的途径策略[C]//中国国际科技促进会国际院士联合体工作委员会.教育教学国际学术论坛论文集（二）.教育教学国际学术论坛论文集（二）,2022:278-280..</w:t>
            </w:r>
          </w:p>
          <w:p w14:paraId="7A7FBCCA">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[6]周敏. 家校社共育背景下小学生社会公德教育策略研究[D].贵州师范大学,2022.</w:t>
            </w:r>
          </w:p>
          <w:p w14:paraId="23E9D824">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[7]潘健智,胡洁人.家校协同开展小学传统节日文化教育的实现路径[J].现代基础教育研究,2021,44(04):230-233.</w:t>
            </w:r>
          </w:p>
          <w:p w14:paraId="3E7FCD3E">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[8]Schwamberger Benjamin,Wahl Alexander Zachary. A Roadmap to Establishing a Community Engagement Partnership between a University PETE Program and a Homeschool Community[J]. Journal of Physical Education, Recreation &amp; Dance,2020,91(8).</w:t>
            </w:r>
          </w:p>
          <w:p w14:paraId="3AEB277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[9]John C. Daresh. Effective Home-School-Community Relations for Secondary School Improvement[J]. The Clearing House,20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0,59(7).</w:t>
            </w:r>
          </w:p>
          <w:p w14:paraId="2E6222D2">
            <w:pPr>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[10]Cox Philip W. L.,Clem Orlie M.. "book-review"Home-School-Community Relations[J]. The Clearing House,</w:t>
            </w:r>
            <w:r>
              <w:rPr>
                <w:rFonts w:hint="eastAsia" w:ascii="宋体" w:hAnsi="宋体" w:eastAsia="宋体" w:cs="宋体"/>
                <w:color w:val="auto"/>
                <w:sz w:val="28"/>
                <w:szCs w:val="28"/>
                <w:lang w:val="en-US" w:eastAsia="zh-CN"/>
              </w:rPr>
              <w:t>202</w:t>
            </w:r>
            <w:r>
              <w:rPr>
                <w:rFonts w:hint="eastAsia" w:ascii="宋体" w:hAnsi="宋体" w:eastAsia="宋体" w:cs="宋体"/>
                <w:color w:val="auto"/>
                <w:sz w:val="28"/>
                <w:szCs w:val="28"/>
              </w:rPr>
              <w:t>0,14(6).</w:t>
            </w:r>
          </w:p>
        </w:tc>
      </w:tr>
    </w:tbl>
    <w:p w14:paraId="52A00CCD">
      <w:pPr>
        <w:spacing w:line="360" w:lineRule="auto"/>
        <w:jc w:val="both"/>
        <w:rPr>
          <w:rFonts w:hint="eastAsia" w:ascii="宋体" w:hAnsi="宋体" w:eastAsia="宋体" w:cs="宋体"/>
          <w:color w:val="auto"/>
          <w:sz w:val="28"/>
          <w:szCs w:val="28"/>
        </w:rPr>
      </w:pPr>
    </w:p>
    <w:p w14:paraId="640B5C96">
      <w:pPr>
        <w:spacing w:line="360" w:lineRule="auto"/>
        <w:jc w:val="both"/>
        <w:rPr>
          <w:rFonts w:hint="eastAsia" w:ascii="宋体" w:hAnsi="宋体" w:eastAsia="宋体" w:cs="宋体"/>
          <w:color w:val="auto"/>
          <w:sz w:val="28"/>
          <w:szCs w:val="28"/>
        </w:rPr>
      </w:pPr>
    </w:p>
    <w:p w14:paraId="696249DA">
      <w:pPr>
        <w:spacing w:line="360" w:lineRule="auto"/>
        <w:jc w:val="both"/>
        <w:rPr>
          <w:rFonts w:hint="eastAsia" w:ascii="宋体" w:hAnsi="宋体" w:eastAsia="宋体" w:cs="宋体"/>
          <w:color w:val="auto"/>
          <w:sz w:val="28"/>
          <w:szCs w:val="28"/>
        </w:rPr>
      </w:pPr>
    </w:p>
    <w:p w14:paraId="6C097645">
      <w:pPr>
        <w:pStyle w:val="2"/>
        <w:rPr>
          <w:rFonts w:hint="eastAsia"/>
        </w:rPr>
      </w:pPr>
    </w:p>
    <w:tbl>
      <w:tblPr>
        <w:tblStyle w:val="7"/>
        <w:tblW w:w="10518" w:type="dxa"/>
        <w:tblInd w:w="-9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8"/>
      </w:tblGrid>
      <w:tr w14:paraId="63BF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518" w:type="dxa"/>
            <w:vAlign w:val="top"/>
          </w:tcPr>
          <w:p w14:paraId="5D25527B">
            <w:pPr>
              <w:spacing w:before="134" w:line="360" w:lineRule="auto"/>
              <w:ind w:left="2275"/>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(三)本研究的价值、意义和创新点</w:t>
            </w:r>
          </w:p>
        </w:tc>
      </w:tr>
      <w:tr w14:paraId="6289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6" w:hRule="atLeast"/>
        </w:trPr>
        <w:tc>
          <w:tcPr>
            <w:tcW w:w="10518" w:type="dxa"/>
            <w:vAlign w:val="top"/>
          </w:tcPr>
          <w:p w14:paraId="5FDB0C14">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研究价值</w:t>
            </w:r>
          </w:p>
          <w:p w14:paraId="265CE76E">
            <w:pPr>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1.理论价值</w:t>
            </w:r>
          </w:p>
          <w:p w14:paraId="2C8B3C7B">
            <w:pPr>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家校社协同合作中中华优秀传统文化传承育人研究的价值及功能研究理论范式，体现出与既往不同的学术范式、问题意识和研究方法。梳理指出家校社协同合作中中华优秀传统文化传承育人研究实践演变的逻辑。本研究从理论分析和实践考察的双重维度出发，探究家校社协同合作中中华优秀传统文化传承育人研究实践的主要表现与演变轨迹，具有一定的理论价值。</w:t>
            </w:r>
          </w:p>
          <w:p w14:paraId="1A732AB2">
            <w:pPr>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2.实践价值</w:t>
            </w:r>
          </w:p>
          <w:p w14:paraId="0B241B49">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研究中结合演变过程中的重要影响因素，深入分析了影响家校社协同合作中中华优秀传统文化传承育人研究工作的价值及功能研究系统内外因素，包括引导、行为分辨、媒介技术等，探讨教育与学生能力发展之间的潜在关系，为把握当前家校社协同合作中中华优秀传统文化传承育人改善实践提供根基，给后续研究提供更为广阔和深入的可验证的研究方向</w:t>
            </w:r>
            <w:r>
              <w:rPr>
                <w:rFonts w:hint="eastAsia" w:ascii="宋体" w:hAnsi="宋体" w:eastAsia="宋体" w:cs="宋体"/>
                <w:color w:val="auto"/>
                <w:sz w:val="28"/>
                <w:szCs w:val="28"/>
              </w:rPr>
              <w:t>。</w:t>
            </w:r>
          </w:p>
          <w:p w14:paraId="29DDC7F0">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研究</w:t>
            </w:r>
            <w:r>
              <w:rPr>
                <w:rFonts w:hint="eastAsia" w:ascii="宋体" w:hAnsi="宋体" w:eastAsia="宋体" w:cs="宋体"/>
                <w:color w:val="auto"/>
                <w:sz w:val="28"/>
                <w:szCs w:val="28"/>
              </w:rPr>
              <w:t>意义</w:t>
            </w:r>
          </w:p>
          <w:p w14:paraId="054F4895">
            <w:pPr>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本课题的研究意义主要有两个方面，一是基于理论意义层面；二是基于现实方面的实际意义。</w:t>
            </w:r>
          </w:p>
          <w:p w14:paraId="019C57D6">
            <w:pPr>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基于理论意义层面的研究中，可以发觉当前学术界有关于中华优秀传统文化传承育人的专著、课题、论文等成果较多，但是对家校社协同合作中中华优秀传统文化传承育人进行深入探讨的少之又少。通过本课题在研究中通过采用文献研究法、案例研究法、</w:t>
            </w:r>
            <w:r>
              <w:rPr>
                <w:rFonts w:hint="eastAsia" w:ascii="宋体" w:hAnsi="宋体" w:eastAsia="宋体" w:cs="宋体"/>
                <w:color w:val="auto"/>
                <w:sz w:val="28"/>
                <w:szCs w:val="28"/>
                <w:lang w:val="en-US" w:eastAsia="zh-CN"/>
              </w:rPr>
              <w:t>调查研究法</w:t>
            </w:r>
            <w:r>
              <w:rPr>
                <w:rFonts w:hint="eastAsia" w:ascii="宋体" w:hAnsi="宋体" w:eastAsia="宋体" w:cs="宋体"/>
                <w:color w:val="auto"/>
                <w:sz w:val="28"/>
                <w:szCs w:val="28"/>
                <w:lang w:eastAsia="zh-CN"/>
              </w:rPr>
              <w:t>等，对家校社协同合作中中华优秀传统文化传承育人进行实地研究，在一定程度上可以丰富中华优秀传统文化传承育人方面的相关理论；</w:t>
            </w:r>
          </w:p>
          <w:p w14:paraId="26D171CA">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在基于现实方面的实践意义中，本课题能够具有针对性的对家校社协同合作中中华优秀传统文化传承育人开展调研，有助于相关研究人员对中华优秀传统文化传承育人中活动的发展进行总体把握，进而找出当前家校社协同合作中中华优秀传统文化传承育人在开展中存在的问题，从而进一步的改善中华优秀传统文化传承育人</w:t>
            </w:r>
            <w:r>
              <w:rPr>
                <w:rFonts w:hint="eastAsia" w:ascii="宋体" w:hAnsi="宋体" w:eastAsia="宋体" w:cs="宋体"/>
                <w:color w:val="auto"/>
                <w:sz w:val="28"/>
                <w:szCs w:val="28"/>
                <w:lang w:val="en-US" w:eastAsia="zh-CN"/>
              </w:rPr>
              <w:t>开展</w:t>
            </w:r>
            <w:r>
              <w:rPr>
                <w:rFonts w:hint="eastAsia" w:ascii="宋体" w:hAnsi="宋体" w:eastAsia="宋体" w:cs="宋体"/>
                <w:color w:val="auto"/>
                <w:sz w:val="28"/>
                <w:szCs w:val="28"/>
                <w:lang w:eastAsia="zh-CN"/>
              </w:rPr>
              <w:t>的组织形式，对助力学生积极进步成长有着重要的实践性意义</w:t>
            </w:r>
            <w:r>
              <w:rPr>
                <w:rFonts w:hint="eastAsia" w:ascii="宋体" w:hAnsi="宋体" w:eastAsia="宋体" w:cs="宋体"/>
                <w:color w:val="auto"/>
                <w:sz w:val="28"/>
                <w:szCs w:val="28"/>
              </w:rPr>
              <w:t>。</w:t>
            </w:r>
          </w:p>
          <w:p w14:paraId="5C3271A7">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创新点</w:t>
            </w:r>
          </w:p>
          <w:p w14:paraId="4519889C">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bidi="ar"/>
              </w:rPr>
              <w:t>从研究方向分析，</w:t>
            </w:r>
            <w:r>
              <w:rPr>
                <w:rFonts w:hint="eastAsia" w:ascii="宋体" w:hAnsi="宋体" w:eastAsia="宋体" w:cs="宋体"/>
                <w:color w:val="auto"/>
                <w:sz w:val="28"/>
                <w:szCs w:val="28"/>
              </w:rPr>
              <w:t>研究通过</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这一新的研究视角，运用</w:t>
            </w:r>
            <w:r>
              <w:rPr>
                <w:rFonts w:hint="eastAsia" w:ascii="宋体" w:hAnsi="宋体" w:eastAsia="宋体" w:cs="宋体"/>
                <w:color w:val="auto"/>
                <w:sz w:val="28"/>
                <w:szCs w:val="28"/>
                <w:lang w:eastAsia="zh-CN"/>
              </w:rPr>
              <w:t>“核心素养”、家校社协同合作、中华优秀传统文化传承育人</w:t>
            </w:r>
            <w:r>
              <w:rPr>
                <w:rFonts w:hint="eastAsia" w:ascii="宋体" w:hAnsi="宋体" w:eastAsia="宋体" w:cs="宋体"/>
                <w:color w:val="auto"/>
                <w:sz w:val="28"/>
                <w:szCs w:val="28"/>
              </w:rPr>
              <w:t>理论等，深入阐释</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的内容、运作过程与运行机理，从学理上就其理论逻辑和实践逻辑进行抽象与分析。</w:t>
            </w:r>
            <w:r>
              <w:rPr>
                <w:rFonts w:hint="eastAsia" w:ascii="宋体" w:hAnsi="宋体" w:eastAsia="宋体" w:cs="宋体"/>
                <w:color w:val="auto"/>
                <w:sz w:val="28"/>
                <w:szCs w:val="28"/>
                <w:lang w:bidi="ar"/>
              </w:rPr>
              <w:t>而当前此类课题的研究缺少对“</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”这一个点的深入论述与探讨，因此，选择</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作为研究方向，是当前课题研究项目的一个亮点。</w:t>
            </w:r>
          </w:p>
          <w:p w14:paraId="17E46AE6">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8"/>
                <w:szCs w:val="28"/>
                <w:lang w:val="en-US" w:eastAsia="zh-CN" w:bidi="ar"/>
              </w:rPr>
              <w:t>并</w:t>
            </w:r>
            <w:r>
              <w:rPr>
                <w:rFonts w:hint="eastAsia" w:ascii="宋体" w:hAnsi="宋体" w:eastAsia="宋体" w:cs="宋体"/>
                <w:color w:val="auto"/>
                <w:sz w:val="28"/>
                <w:szCs w:val="28"/>
              </w:rPr>
              <w:t>探索构建</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的理论分析框架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引入“</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”这一新范畴，进一步提炼</w:t>
            </w:r>
            <w:r>
              <w:rPr>
                <w:rFonts w:hint="eastAsia" w:ascii="宋体" w:hAnsi="宋体" w:eastAsia="宋体" w:cs="宋体"/>
                <w:color w:val="auto"/>
                <w:sz w:val="28"/>
                <w:szCs w:val="28"/>
                <w:lang w:eastAsia="zh-CN"/>
              </w:rPr>
              <w:t>中华优秀传统文化传承育人</w:t>
            </w:r>
            <w:r>
              <w:rPr>
                <w:rFonts w:hint="eastAsia" w:ascii="宋体" w:hAnsi="宋体" w:eastAsia="宋体" w:cs="宋体"/>
                <w:color w:val="auto"/>
                <w:sz w:val="28"/>
                <w:szCs w:val="28"/>
              </w:rPr>
              <w:t>的概念、要素、结构、性质、功能等，为建立</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的理论体系打下一定基础。突破了以往</w:t>
            </w:r>
            <w:r>
              <w:rPr>
                <w:rFonts w:hint="eastAsia" w:ascii="宋体" w:hAnsi="宋体" w:eastAsia="宋体" w:cs="宋体"/>
                <w:color w:val="auto"/>
                <w:sz w:val="28"/>
                <w:szCs w:val="28"/>
                <w:lang w:eastAsia="zh-CN"/>
              </w:rPr>
              <w:t>研究，</w:t>
            </w:r>
            <w:r>
              <w:rPr>
                <w:rFonts w:hint="eastAsia" w:ascii="宋体" w:hAnsi="宋体" w:eastAsia="宋体" w:cs="宋体"/>
                <w:color w:val="auto"/>
                <w:sz w:val="28"/>
                <w:szCs w:val="28"/>
              </w:rPr>
              <w:t>偏重</w:t>
            </w:r>
            <w:r>
              <w:rPr>
                <w:rFonts w:hint="eastAsia" w:ascii="宋体" w:hAnsi="宋体" w:eastAsia="宋体" w:cs="宋体"/>
                <w:color w:val="auto"/>
                <w:sz w:val="28"/>
                <w:szCs w:val="28"/>
                <w:lang w:val="en-US" w:eastAsia="zh-CN"/>
              </w:rPr>
              <w:t>理论</w:t>
            </w:r>
            <w:r>
              <w:rPr>
                <w:rFonts w:hint="eastAsia" w:ascii="宋体" w:hAnsi="宋体" w:eastAsia="宋体" w:cs="宋体"/>
                <w:color w:val="auto"/>
                <w:sz w:val="28"/>
                <w:szCs w:val="28"/>
              </w:rPr>
              <w:t>解读的常规路径。</w:t>
            </w:r>
          </w:p>
          <w:p w14:paraId="33243C3E">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en-US" w:eastAsia="zh-CN" w:bidi="ar"/>
              </w:rPr>
              <w:t>从课题选题角度分析。本课题切口小，问题更加聚焦。</w:t>
            </w:r>
            <w:r>
              <w:rPr>
                <w:rFonts w:hint="eastAsia" w:ascii="宋体" w:hAnsi="宋体" w:eastAsia="宋体" w:cs="宋体"/>
                <w:color w:val="auto"/>
                <w:sz w:val="28"/>
                <w:szCs w:val="28"/>
              </w:rPr>
              <w:t>研究解析</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的转型变化及总体特征、</w:t>
            </w:r>
            <w:r>
              <w:rPr>
                <w:rFonts w:hint="eastAsia" w:ascii="宋体" w:hAnsi="宋体" w:eastAsia="宋体" w:cs="宋体"/>
                <w:color w:val="auto"/>
                <w:sz w:val="28"/>
                <w:szCs w:val="28"/>
                <w:lang w:eastAsia="zh-CN"/>
              </w:rPr>
              <w:t>家校社协同育人课堂的价值及功能研究</w:t>
            </w:r>
            <w:r>
              <w:rPr>
                <w:rFonts w:hint="eastAsia" w:ascii="宋体" w:hAnsi="宋体" w:eastAsia="宋体" w:cs="宋体"/>
                <w:color w:val="auto"/>
                <w:sz w:val="28"/>
                <w:szCs w:val="28"/>
              </w:rPr>
              <w:t>资源、</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的推进机制等方面有一定的创新</w:t>
            </w:r>
            <w:r>
              <w:rPr>
                <w:rFonts w:hint="eastAsia" w:ascii="宋体" w:hAnsi="宋体" w:eastAsia="宋体" w:cs="宋体"/>
                <w:color w:val="auto"/>
                <w:sz w:val="28"/>
                <w:szCs w:val="28"/>
                <w:lang w:val="en-US" w:eastAsia="zh-CN" w:bidi="ar"/>
              </w:rPr>
              <w:t>，使研究更具针对性和实效性。</w:t>
            </w:r>
          </w:p>
        </w:tc>
      </w:tr>
      <w:tr w14:paraId="11A78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518" w:type="dxa"/>
            <w:vAlign w:val="top"/>
          </w:tcPr>
          <w:p w14:paraId="4EBCA0B0">
            <w:pPr>
              <w:spacing w:before="194" w:line="360" w:lineRule="auto"/>
              <w:ind w:left="2855"/>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(四)本研究的目标和内容</w:t>
            </w:r>
          </w:p>
        </w:tc>
      </w:tr>
      <w:tr w14:paraId="7387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10518" w:type="dxa"/>
            <w:vAlign w:val="top"/>
          </w:tcPr>
          <w:p w14:paraId="42B6E51B">
            <w:pPr>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研究目标</w:t>
            </w:r>
          </w:p>
          <w:p w14:paraId="659AAB9F">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1、深刻理解核心素养背景下家校社协同合作中中华优秀传统文化传承育人的含义，分析家校社协同合作中中华优秀传统文化传承育人的现状，明确家校社协同合作中中华优秀传统文化传承育人的具体内容。</w:t>
            </w:r>
          </w:p>
          <w:p w14:paraId="585553F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val="en-US" w:eastAsia="zh-CN" w:bidi="ar"/>
              </w:rPr>
              <w:t>2、深入开展实践研讨交流活动，</w:t>
            </w:r>
            <w:r>
              <w:rPr>
                <w:rFonts w:hint="eastAsia" w:ascii="宋体" w:hAnsi="宋体" w:eastAsia="宋体" w:cs="宋体"/>
                <w:color w:val="auto"/>
                <w:sz w:val="28"/>
                <w:szCs w:val="28"/>
                <w:lang w:bidi="ar"/>
              </w:rPr>
              <w:t>进一步完善核心素养内涵</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val="en-US" w:eastAsia="zh-CN" w:bidi="ar"/>
              </w:rPr>
              <w:t>探索并总结</w:t>
            </w:r>
            <w:r>
              <w:rPr>
                <w:rFonts w:hint="eastAsia" w:ascii="宋体" w:hAnsi="宋体" w:eastAsia="宋体" w:cs="宋体"/>
                <w:color w:val="auto"/>
                <w:sz w:val="28"/>
                <w:szCs w:val="28"/>
                <w:lang w:eastAsia="zh-CN" w:bidi="ar"/>
              </w:rPr>
              <w:t>家校社协同合作中中华优秀传统文化传承育人的策略和方法，</w:t>
            </w:r>
            <w:r>
              <w:rPr>
                <w:rFonts w:hint="eastAsia" w:ascii="宋体" w:hAnsi="宋体" w:eastAsia="宋体" w:cs="宋体"/>
                <w:color w:val="auto"/>
                <w:sz w:val="28"/>
                <w:szCs w:val="28"/>
                <w:lang w:bidi="ar"/>
              </w:rPr>
              <w:t>建立</w:t>
            </w:r>
            <w:r>
              <w:rPr>
                <w:rFonts w:hint="eastAsia" w:ascii="宋体" w:hAnsi="宋体" w:eastAsia="宋体" w:cs="宋体"/>
                <w:color w:val="auto"/>
                <w:sz w:val="28"/>
                <w:szCs w:val="28"/>
                <w:lang w:val="en-US" w:eastAsia="zh-CN" w:bidi="ar"/>
              </w:rPr>
              <w:t>高水平</w:t>
            </w:r>
            <w:r>
              <w:rPr>
                <w:rFonts w:hint="eastAsia" w:ascii="宋体" w:hAnsi="宋体" w:eastAsia="宋体" w:cs="宋体"/>
                <w:color w:val="auto"/>
                <w:sz w:val="28"/>
                <w:szCs w:val="28"/>
                <w:lang w:bidi="ar"/>
              </w:rPr>
              <w:t>的</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体系</w:t>
            </w:r>
            <w:r>
              <w:rPr>
                <w:rFonts w:hint="eastAsia" w:ascii="宋体" w:hAnsi="宋体" w:eastAsia="宋体" w:cs="宋体"/>
                <w:color w:val="auto"/>
                <w:sz w:val="28"/>
                <w:szCs w:val="28"/>
                <w:lang w:eastAsia="zh-CN" w:bidi="ar"/>
              </w:rPr>
              <w:t>。</w:t>
            </w:r>
          </w:p>
          <w:p w14:paraId="6EC242F9">
            <w:p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bidi="ar"/>
              </w:rPr>
              <w:t>3、以课题研究为引领，</w:t>
            </w:r>
            <w:r>
              <w:rPr>
                <w:rFonts w:hint="eastAsia" w:ascii="宋体" w:hAnsi="宋体" w:eastAsia="宋体" w:cs="宋体"/>
                <w:color w:val="auto"/>
                <w:sz w:val="28"/>
                <w:szCs w:val="28"/>
                <w:lang w:val="en-US" w:eastAsia="zh-CN"/>
              </w:rPr>
              <w:t>通过学校家庭社会资源整合的策略与路径研究，建立起学校、家庭、社会三方资源共享、责任共担、教育管理共通的有效策略和路径，提高青少年家庭教育、心理健康、安全管理水平</w:t>
            </w:r>
            <w:r>
              <w:rPr>
                <w:rFonts w:hint="eastAsia" w:ascii="宋体" w:hAnsi="宋体" w:eastAsia="宋体" w:cs="宋体"/>
                <w:color w:val="auto"/>
                <w:sz w:val="28"/>
                <w:szCs w:val="28"/>
                <w:lang w:val="en-US" w:eastAsia="zh-CN" w:bidi="ar"/>
              </w:rPr>
              <w:t>，发挥成果辐射作用。</w:t>
            </w:r>
          </w:p>
          <w:p w14:paraId="36E3C5AC">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研究内容</w:t>
            </w:r>
          </w:p>
          <w:p w14:paraId="6299BE2F">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深入研读相关文献综述的内容，确定家校社协同合作中中华优秀传统文化传承育人的目标，组织建设学校教师家庭教育专业培训的内容方式；教师常态化家访工作机制，院坝家长会的组织运行机制及作用发挥；组建学校、片区、县级家庭教育指导教师队伍，研究其管理、工作机制，系统地建立家校社协同合作中中华优秀传统文化传承育人体系。</w:t>
            </w:r>
          </w:p>
          <w:p w14:paraId="5A093723">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以核心素养背景下家校社协同育人活动为载体，结合学校功能教室、运动场所等周末、节假日开放共享机制；学校班级家长QQ、微信群、微信公众号等网络平台在家校社共育中运行机制。建立详实动态的学生家庭信息台账，学校和社会相关部门信息共享机制；家长委员会的组织架构、职能职责、参与学校教育的运行机制；良好家风建设、家庭劳动实践教育的路径方法。各级政府、各级职能部门、街道社区在青少年教育管理工作中的职能职责。</w:t>
            </w:r>
            <w:r>
              <w:rPr>
                <w:rFonts w:hint="eastAsia" w:ascii="宋体" w:hAnsi="宋体" w:eastAsia="宋体" w:cs="宋体"/>
                <w:color w:val="auto"/>
                <w:sz w:val="28"/>
                <w:szCs w:val="28"/>
                <w:lang w:eastAsia="zh-CN"/>
              </w:rPr>
              <w:t>在实践中，探究家校社协同合作中中华优秀传统文化传承育人的途径与策略。</w:t>
            </w:r>
          </w:p>
          <w:p w14:paraId="59793F8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结合新课程标准、核心素养等相关理论文献，从不同班级学生的具体学情入手，</w:t>
            </w:r>
            <w:r>
              <w:rPr>
                <w:rFonts w:hint="eastAsia" w:ascii="宋体" w:hAnsi="宋体" w:eastAsia="宋体" w:cs="宋体"/>
                <w:color w:val="auto"/>
                <w:sz w:val="28"/>
                <w:szCs w:val="28"/>
                <w:lang w:val="en-US" w:eastAsia="zh-CN"/>
              </w:rPr>
              <w:t>学校家庭社会三结合开展青少年教育管理定期联席会议制度；各类文体场馆、青少年活动中心、研学实践基地、街道社区儿童中心等各类青少年实践活动资源的整合和对青少年定期开放机制。</w:t>
            </w:r>
            <w:r>
              <w:rPr>
                <w:rFonts w:hint="eastAsia" w:ascii="宋体" w:hAnsi="宋体" w:eastAsia="宋体" w:cs="宋体"/>
                <w:color w:val="auto"/>
                <w:sz w:val="28"/>
                <w:szCs w:val="28"/>
              </w:rPr>
              <w:t>确定</w:t>
            </w:r>
            <w:r>
              <w:rPr>
                <w:rFonts w:hint="eastAsia" w:ascii="宋体" w:hAnsi="宋体" w:eastAsia="宋体" w:cs="宋体"/>
                <w:color w:val="auto"/>
                <w:sz w:val="28"/>
                <w:szCs w:val="28"/>
                <w:lang w:eastAsia="zh-CN"/>
              </w:rPr>
              <w:t>家校社协同合作中中华优秀传统文化传承育人</w:t>
            </w:r>
            <w:r>
              <w:rPr>
                <w:rFonts w:hint="eastAsia" w:ascii="宋体" w:hAnsi="宋体" w:eastAsia="宋体" w:cs="宋体"/>
                <w:color w:val="auto"/>
                <w:sz w:val="28"/>
                <w:szCs w:val="28"/>
              </w:rPr>
              <w:t>过程的具体方法。</w:t>
            </w:r>
          </w:p>
          <w:p w14:paraId="4673F16B">
            <w:pPr>
              <w:pStyle w:val="2"/>
              <w:spacing w:line="360" w:lineRule="auto"/>
              <w:ind w:left="0" w:leftChars="0" w:firstLine="0" w:firstLineChars="0"/>
              <w:jc w:val="both"/>
              <w:rPr>
                <w:rFonts w:hint="eastAsia" w:ascii="宋体" w:hAnsi="宋体" w:eastAsia="宋体" w:cs="宋体"/>
                <w:color w:val="auto"/>
                <w:sz w:val="28"/>
                <w:szCs w:val="28"/>
                <w:lang w:val="en-US" w:eastAsia="zh-CN"/>
              </w:rPr>
            </w:pPr>
            <w:bookmarkStart w:id="0" w:name="_GoBack"/>
            <w:r>
              <w:rPr>
                <w:rFonts w:hint="eastAsia" w:ascii="宋体" w:hAnsi="宋体" w:eastAsia="宋体" w:cs="宋体"/>
                <w:color w:val="auto"/>
                <w:sz w:val="28"/>
                <w:szCs w:val="28"/>
                <w:lang w:val="en-US" w:eastAsia="zh-CN"/>
              </w:rPr>
              <w:drawing>
                <wp:inline distT="0" distB="0" distL="114300" distR="114300">
                  <wp:extent cx="6667500" cy="6667500"/>
                  <wp:effectExtent l="0" t="0" r="0" b="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6"/>
                          <a:stretch>
                            <a:fillRect/>
                          </a:stretch>
                        </pic:blipFill>
                        <pic:spPr>
                          <a:xfrm>
                            <a:off x="0" y="0"/>
                            <a:ext cx="6667500" cy="6667500"/>
                          </a:xfrm>
                          <a:prstGeom prst="rect">
                            <a:avLst/>
                          </a:prstGeom>
                        </pic:spPr>
                      </pic:pic>
                    </a:graphicData>
                  </a:graphic>
                </wp:inline>
              </w:drawing>
            </w:r>
            <w:bookmarkEnd w:id="0"/>
          </w:p>
        </w:tc>
      </w:tr>
    </w:tbl>
    <w:p w14:paraId="7D21ED47">
      <w:pPr>
        <w:spacing w:line="360" w:lineRule="auto"/>
        <w:jc w:val="both"/>
        <w:rPr>
          <w:rFonts w:hint="eastAsia" w:ascii="宋体" w:hAnsi="宋体" w:eastAsia="宋体" w:cs="宋体"/>
          <w:color w:val="auto"/>
          <w:sz w:val="28"/>
          <w:szCs w:val="28"/>
        </w:rPr>
      </w:pPr>
    </w:p>
    <w:p w14:paraId="51C06BC6">
      <w:pPr>
        <w:spacing w:line="360" w:lineRule="auto"/>
        <w:jc w:val="both"/>
        <w:rPr>
          <w:rFonts w:hint="eastAsia" w:ascii="宋体" w:hAnsi="宋体" w:eastAsia="宋体" w:cs="宋体"/>
          <w:color w:val="auto"/>
          <w:sz w:val="28"/>
          <w:szCs w:val="28"/>
        </w:rPr>
        <w:sectPr>
          <w:footerReference r:id="rId3" w:type="default"/>
          <w:pgSz w:w="11900" w:h="16830"/>
          <w:pgMar w:top="1430" w:right="1465" w:bottom="1831" w:left="1504" w:header="0" w:footer="1632" w:gutter="0"/>
          <w:cols w:space="720" w:num="1"/>
        </w:sectPr>
      </w:pPr>
    </w:p>
    <w:p w14:paraId="0673DF37">
      <w:pPr>
        <w:spacing w:line="360" w:lineRule="auto"/>
        <w:jc w:val="both"/>
        <w:rPr>
          <w:rFonts w:hint="eastAsia" w:ascii="宋体" w:hAnsi="宋体" w:eastAsia="宋体" w:cs="宋体"/>
          <w:color w:val="auto"/>
          <w:sz w:val="28"/>
          <w:szCs w:val="28"/>
        </w:rPr>
      </w:pPr>
    </w:p>
    <w:p w14:paraId="4FF2AF3F">
      <w:pPr>
        <w:spacing w:line="360" w:lineRule="auto"/>
        <w:jc w:val="both"/>
        <w:rPr>
          <w:rFonts w:hint="eastAsia" w:ascii="宋体" w:hAnsi="宋体" w:eastAsia="宋体" w:cs="宋体"/>
          <w:color w:val="auto"/>
          <w:sz w:val="28"/>
          <w:szCs w:val="28"/>
        </w:rPr>
      </w:pPr>
    </w:p>
    <w:tbl>
      <w:tblPr>
        <w:tblStyle w:val="7"/>
        <w:tblW w:w="10506"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10500"/>
      </w:tblGrid>
      <w:tr w14:paraId="4AE8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54" w:hRule="atLeast"/>
        </w:trPr>
        <w:tc>
          <w:tcPr>
            <w:tcW w:w="10500" w:type="dxa"/>
            <w:vAlign w:val="top"/>
          </w:tcPr>
          <w:p w14:paraId="7506DDE7">
            <w:pPr>
              <w:spacing w:before="135" w:line="360" w:lineRule="auto"/>
              <w:ind w:left="2815"/>
              <w:jc w:val="both"/>
              <w:rPr>
                <w:rFonts w:hint="eastAsia" w:ascii="宋体" w:hAnsi="宋体" w:eastAsia="宋体" w:cs="宋体"/>
                <w:color w:val="auto"/>
                <w:sz w:val="28"/>
                <w:szCs w:val="28"/>
              </w:rPr>
            </w:pPr>
            <w:r>
              <w:rPr>
                <w:rFonts w:hint="eastAsia" w:ascii="宋体" w:hAnsi="宋体" w:eastAsia="宋体" w:cs="宋体"/>
                <w:color w:val="auto"/>
                <w:sz w:val="28"/>
                <w:szCs w:val="28"/>
              </w:rPr>
              <w:t>(五)本研究的思路和方法</w:t>
            </w:r>
          </w:p>
        </w:tc>
      </w:tr>
      <w:tr w14:paraId="25E1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180" w:hRule="atLeast"/>
        </w:trPr>
        <w:tc>
          <w:tcPr>
            <w:tcW w:w="10500" w:type="dxa"/>
            <w:vAlign w:val="top"/>
          </w:tcPr>
          <w:p w14:paraId="7A7119A2">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研究思路</w:t>
            </w:r>
          </w:p>
          <w:p w14:paraId="18CD9ADF">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课题研究始终按照“发现问题——提出问题——分析问题——解决问题——归纳总结”的思路进行课题研究工作的落实。</w:t>
            </w:r>
          </w:p>
          <w:p w14:paraId="118F2CE3">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val="en-US" w:eastAsia="zh-CN" w:bidi="ar"/>
              </w:rPr>
              <w:t>1、</w:t>
            </w:r>
            <w:r>
              <w:rPr>
                <w:rFonts w:hint="eastAsia" w:ascii="宋体" w:hAnsi="宋体" w:eastAsia="宋体" w:cs="宋体"/>
                <w:color w:val="auto"/>
                <w:sz w:val="28"/>
                <w:szCs w:val="28"/>
                <w:lang w:bidi="ar"/>
              </w:rPr>
              <w:t>课题组教师结合以往</w:t>
            </w:r>
            <w:r>
              <w:rPr>
                <w:rFonts w:hint="eastAsia" w:ascii="宋体" w:hAnsi="宋体" w:eastAsia="宋体" w:cs="宋体"/>
                <w:color w:val="auto"/>
                <w:sz w:val="28"/>
                <w:szCs w:val="28"/>
                <w:lang w:val="en-US" w:eastAsia="zh-CN" w:bidi="ar"/>
              </w:rPr>
              <w:t>活动</w:t>
            </w:r>
            <w:r>
              <w:rPr>
                <w:rFonts w:hint="eastAsia" w:ascii="宋体" w:hAnsi="宋体" w:eastAsia="宋体" w:cs="宋体"/>
                <w:color w:val="auto"/>
                <w:sz w:val="28"/>
                <w:szCs w:val="28"/>
                <w:lang w:bidi="ar"/>
              </w:rPr>
              <w:t>过程中呈现出的问题，确定了“核心素养背景下</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”作为本课题研究的重要方向</w:t>
            </w:r>
            <w:r>
              <w:rPr>
                <w:rFonts w:hint="eastAsia" w:ascii="宋体" w:hAnsi="宋体" w:eastAsia="宋体" w:cs="宋体"/>
                <w:color w:val="auto"/>
                <w:sz w:val="28"/>
                <w:szCs w:val="28"/>
                <w:lang w:eastAsia="zh-CN" w:bidi="ar"/>
              </w:rPr>
              <w:t>。</w:t>
            </w:r>
          </w:p>
          <w:p w14:paraId="44534B22">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2、</w:t>
            </w:r>
            <w:r>
              <w:rPr>
                <w:rFonts w:hint="eastAsia" w:ascii="宋体" w:hAnsi="宋体" w:eastAsia="宋体" w:cs="宋体"/>
                <w:color w:val="auto"/>
                <w:sz w:val="28"/>
                <w:szCs w:val="28"/>
                <w:lang w:bidi="ar"/>
              </w:rPr>
              <w:t>深入解读</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内涵，结合当前</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的现状以及存在的问题，初步确立</w:t>
            </w:r>
            <w:r>
              <w:rPr>
                <w:rFonts w:hint="eastAsia" w:ascii="宋体" w:hAnsi="宋体" w:eastAsia="宋体" w:cs="宋体"/>
                <w:color w:val="auto"/>
                <w:sz w:val="28"/>
                <w:szCs w:val="28"/>
                <w:lang w:eastAsia="zh-CN" w:bidi="ar"/>
              </w:rPr>
              <w:t>和</w:t>
            </w:r>
            <w:r>
              <w:rPr>
                <w:rFonts w:hint="eastAsia" w:ascii="宋体" w:hAnsi="宋体" w:eastAsia="宋体" w:cs="宋体"/>
                <w:color w:val="auto"/>
                <w:sz w:val="28"/>
                <w:szCs w:val="28"/>
                <w:lang w:bidi="ar"/>
              </w:rPr>
              <w:t>明确的课题研究目标</w:t>
            </w:r>
            <w:r>
              <w:rPr>
                <w:rFonts w:hint="eastAsia" w:ascii="宋体" w:hAnsi="宋体" w:eastAsia="宋体" w:cs="宋体"/>
                <w:color w:val="auto"/>
                <w:sz w:val="28"/>
                <w:szCs w:val="28"/>
                <w:lang w:eastAsia="zh-CN" w:bidi="ar"/>
              </w:rPr>
              <w:t>。</w:t>
            </w:r>
          </w:p>
          <w:p w14:paraId="7D0BA77F">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3、</w:t>
            </w:r>
            <w:r>
              <w:rPr>
                <w:rFonts w:hint="eastAsia" w:ascii="宋体" w:hAnsi="宋体" w:eastAsia="宋体" w:cs="宋体"/>
                <w:color w:val="auto"/>
                <w:sz w:val="28"/>
                <w:szCs w:val="28"/>
                <w:lang w:bidi="ar"/>
              </w:rPr>
              <w:t>制定了详细的研究方案，明确课题研究的重难点内容，分阶段开展课题研究工作，初步探索明确</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的具体措施。</w:t>
            </w:r>
          </w:p>
          <w:p w14:paraId="09AC0D59">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4、</w:t>
            </w:r>
            <w:r>
              <w:rPr>
                <w:rFonts w:hint="eastAsia" w:ascii="宋体" w:hAnsi="宋体" w:eastAsia="宋体" w:cs="宋体"/>
                <w:color w:val="auto"/>
                <w:sz w:val="28"/>
                <w:szCs w:val="28"/>
                <w:lang w:bidi="ar"/>
              </w:rPr>
              <w:t>将课题研究的具体措施应用于课题组教师所在班级，归纳总结阶段性成果的成效，同时探讨其中暴露出的问题。</w:t>
            </w:r>
          </w:p>
          <w:p w14:paraId="48FA854A">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5、</w:t>
            </w:r>
            <w:r>
              <w:rPr>
                <w:rFonts w:hint="eastAsia" w:ascii="宋体" w:hAnsi="宋体" w:eastAsia="宋体" w:cs="宋体"/>
                <w:color w:val="auto"/>
                <w:sz w:val="28"/>
                <w:szCs w:val="28"/>
                <w:lang w:bidi="ar"/>
              </w:rPr>
              <w:t>通过问题的分析，</w:t>
            </w:r>
            <w:r>
              <w:rPr>
                <w:rFonts w:hint="eastAsia" w:ascii="宋体" w:hAnsi="宋体" w:eastAsia="宋体" w:cs="宋体"/>
                <w:color w:val="auto"/>
                <w:sz w:val="28"/>
                <w:szCs w:val="28"/>
                <w:lang w:val="en-US" w:eastAsia="zh-CN"/>
              </w:rPr>
              <w:t>调查荣县青少年学校家庭社会教育方面存在的主要问题、学校家庭社会在青少年教育方面拥有的各类资源，探索有效整合这些资源，切实开展青少年教育和实践活动的策略与路径，</w:t>
            </w:r>
            <w:r>
              <w:rPr>
                <w:rFonts w:hint="eastAsia" w:ascii="宋体" w:hAnsi="宋体" w:eastAsia="宋体" w:cs="宋体"/>
                <w:color w:val="auto"/>
                <w:sz w:val="28"/>
                <w:szCs w:val="28"/>
                <w:lang w:bidi="ar"/>
              </w:rPr>
              <w:t>确定后续的修正方案。</w:t>
            </w:r>
          </w:p>
          <w:p w14:paraId="0F93BE4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6、</w:t>
            </w:r>
            <w:r>
              <w:rPr>
                <w:rFonts w:hint="eastAsia" w:ascii="宋体" w:hAnsi="宋体" w:eastAsia="宋体" w:cs="宋体"/>
                <w:color w:val="auto"/>
                <w:sz w:val="28"/>
                <w:szCs w:val="28"/>
                <w:lang w:bidi="ar"/>
              </w:rPr>
              <w:t>进行课题研究研究报告的撰写，进行成果落实与推广工作。</w:t>
            </w:r>
          </w:p>
          <w:p w14:paraId="2B74B66E">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研究</w:t>
            </w:r>
            <w:r>
              <w:rPr>
                <w:rFonts w:hint="eastAsia" w:ascii="宋体" w:hAnsi="宋体" w:eastAsia="宋体" w:cs="宋体"/>
                <w:color w:val="auto"/>
                <w:sz w:val="28"/>
                <w:szCs w:val="28"/>
              </w:rPr>
              <w:t>方法</w:t>
            </w:r>
          </w:p>
          <w:p w14:paraId="1E82568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1、</w:t>
            </w:r>
            <w:r>
              <w:rPr>
                <w:rFonts w:hint="eastAsia" w:ascii="宋体" w:hAnsi="宋体" w:eastAsia="宋体" w:cs="宋体"/>
                <w:color w:val="auto"/>
                <w:sz w:val="28"/>
                <w:szCs w:val="28"/>
                <w:lang w:bidi="ar"/>
              </w:rPr>
              <w:t>文献研究法：通过学校课题研究系统查找与本课题研究相关的研究资料，并进行相关的研究成果整理，确保后续课题研究能够有充足的理论依据。</w:t>
            </w:r>
          </w:p>
          <w:p w14:paraId="649BD72E">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2、</w:t>
            </w:r>
            <w:r>
              <w:rPr>
                <w:rFonts w:hint="eastAsia" w:ascii="宋体" w:hAnsi="宋体" w:eastAsia="宋体" w:cs="宋体"/>
                <w:color w:val="auto"/>
                <w:sz w:val="28"/>
                <w:szCs w:val="28"/>
                <w:lang w:bidi="ar"/>
              </w:rPr>
              <w:t>调查</w:t>
            </w:r>
            <w:r>
              <w:rPr>
                <w:rFonts w:hint="eastAsia" w:ascii="宋体" w:hAnsi="宋体" w:eastAsia="宋体" w:cs="宋体"/>
                <w:color w:val="auto"/>
                <w:sz w:val="28"/>
                <w:szCs w:val="28"/>
                <w:lang w:eastAsia="zh-CN" w:bidi="ar"/>
              </w:rPr>
              <w:t>研究</w:t>
            </w:r>
            <w:r>
              <w:rPr>
                <w:rFonts w:hint="eastAsia" w:ascii="宋体" w:hAnsi="宋体" w:eastAsia="宋体" w:cs="宋体"/>
                <w:color w:val="auto"/>
                <w:sz w:val="28"/>
                <w:szCs w:val="28"/>
                <w:lang w:bidi="ar"/>
              </w:rPr>
              <w:t>法：在具体访谈过程中，课题组教师深入到具体的活动中，调查分析</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中存在的问题，从而为课题研究提供更加详细的数据支撑。</w:t>
            </w:r>
          </w:p>
          <w:p w14:paraId="433BD75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3、</w:t>
            </w:r>
            <w:r>
              <w:rPr>
                <w:rFonts w:hint="eastAsia" w:ascii="宋体" w:hAnsi="宋体" w:eastAsia="宋体" w:cs="宋体"/>
                <w:color w:val="auto"/>
                <w:sz w:val="28"/>
                <w:szCs w:val="28"/>
                <w:lang w:eastAsia="zh-CN" w:bidi="ar"/>
              </w:rPr>
              <w:t>案例</w:t>
            </w:r>
            <w:r>
              <w:rPr>
                <w:rFonts w:hint="eastAsia" w:ascii="宋体" w:hAnsi="宋体" w:eastAsia="宋体" w:cs="宋体"/>
                <w:color w:val="auto"/>
                <w:sz w:val="28"/>
                <w:szCs w:val="28"/>
                <w:lang w:bidi="ar"/>
              </w:rPr>
              <w:t>研究法：通过</w:t>
            </w:r>
            <w:r>
              <w:rPr>
                <w:rFonts w:hint="eastAsia" w:ascii="宋体" w:hAnsi="宋体" w:eastAsia="宋体" w:cs="宋体"/>
                <w:color w:val="auto"/>
                <w:sz w:val="28"/>
                <w:szCs w:val="28"/>
                <w:lang w:eastAsia="zh-CN" w:bidi="ar"/>
              </w:rPr>
              <w:t>具体的案例</w:t>
            </w:r>
            <w:r>
              <w:rPr>
                <w:rFonts w:hint="eastAsia" w:ascii="宋体" w:hAnsi="宋体" w:eastAsia="宋体" w:cs="宋体"/>
                <w:color w:val="auto"/>
                <w:sz w:val="28"/>
                <w:szCs w:val="28"/>
                <w:lang w:bidi="ar"/>
              </w:rPr>
              <w:t>，分析</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8"/>
                <w:szCs w:val="28"/>
                <w:lang w:eastAsia="zh-CN" w:bidi="ar"/>
              </w:rPr>
              <w:t>家校社协同合作中中华优秀传统文化传承育人</w:t>
            </w:r>
            <w:r>
              <w:rPr>
                <w:rFonts w:hint="eastAsia" w:ascii="宋体" w:hAnsi="宋体" w:eastAsia="宋体" w:cs="宋体"/>
                <w:color w:val="auto"/>
                <w:sz w:val="28"/>
                <w:szCs w:val="28"/>
                <w:lang w:bidi="ar"/>
              </w:rPr>
              <w:t>现状，从而达到提高学科效果的功效。</w:t>
            </w:r>
          </w:p>
          <w:p w14:paraId="1D1EAFD2">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bidi="ar"/>
              </w:rPr>
              <w:t>4、</w:t>
            </w:r>
            <w:r>
              <w:rPr>
                <w:rFonts w:hint="eastAsia" w:ascii="宋体" w:hAnsi="宋体" w:eastAsia="宋体" w:cs="宋体"/>
                <w:color w:val="auto"/>
                <w:sz w:val="28"/>
                <w:szCs w:val="28"/>
                <w:lang w:eastAsia="zh-CN" w:bidi="ar"/>
              </w:rPr>
              <w:t>总结</w:t>
            </w:r>
            <w:r>
              <w:rPr>
                <w:rFonts w:hint="eastAsia" w:ascii="宋体" w:hAnsi="宋体" w:eastAsia="宋体" w:cs="宋体"/>
                <w:color w:val="auto"/>
                <w:sz w:val="28"/>
                <w:szCs w:val="28"/>
                <w:lang w:bidi="ar"/>
              </w:rPr>
              <w:t>归纳法：课题组教师在各个研究阶段，对课题研究成果进行分阶段总结与归纳，通过阶段性成果的形式展现出来，比如论文、案例等，为最终研究报告的撰写奠定基础。</w:t>
            </w:r>
          </w:p>
        </w:tc>
      </w:tr>
      <w:tr w14:paraId="300C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49" w:hRule="atLeast"/>
        </w:trPr>
        <w:tc>
          <w:tcPr>
            <w:tcW w:w="10500" w:type="dxa"/>
            <w:vAlign w:val="top"/>
          </w:tcPr>
          <w:p w14:paraId="122AAFFE">
            <w:pPr>
              <w:spacing w:before="226" w:line="360" w:lineRule="auto"/>
              <w:ind w:left="3105"/>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(六)预期的研究成果</w:t>
            </w:r>
          </w:p>
        </w:tc>
      </w:tr>
      <w:tr w14:paraId="0EC9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4" w:hRule="atLeast"/>
        </w:trPr>
        <w:tc>
          <w:tcPr>
            <w:tcW w:w="10506" w:type="dxa"/>
            <w:gridSpan w:val="2"/>
            <w:vAlign w:val="top"/>
          </w:tcPr>
          <w:p w14:paraId="65C80333">
            <w:pPr>
              <w:spacing w:before="135" w:line="360" w:lineRule="auto"/>
              <w:ind w:left="3104"/>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(七)预期的研究效益</w:t>
            </w:r>
          </w:p>
        </w:tc>
      </w:tr>
      <w:tr w14:paraId="6A1D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47" w:hRule="atLeast"/>
        </w:trPr>
        <w:tc>
          <w:tcPr>
            <w:tcW w:w="10506" w:type="dxa"/>
            <w:gridSpan w:val="2"/>
            <w:vAlign w:val="top"/>
          </w:tcPr>
          <w:p w14:paraId="493A4768">
            <w:pPr>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b w:val="0"/>
                <w:bCs/>
                <w:color w:val="auto"/>
                <w:sz w:val="28"/>
                <w:szCs w:val="28"/>
                <w:lang w:val="en-US" w:eastAsia="zh-CN"/>
              </w:rPr>
              <w:t>本课题的研究工作，</w:t>
            </w:r>
            <w:r>
              <w:rPr>
                <w:rFonts w:hint="eastAsia" w:ascii="宋体" w:hAnsi="宋体" w:eastAsia="宋体" w:cs="宋体"/>
                <w:color w:val="auto"/>
                <w:sz w:val="28"/>
                <w:szCs w:val="28"/>
                <w:lang w:bidi="ar"/>
              </w:rPr>
              <w:t>以结题报告的形式汇报研究成果。在实践研究过程中，子课题可以形成相应的论文，尽量在课题研究期间发表。在实践过程中，一些优秀的课堂可以撰写课堂案例，收集课件、教案、课堂实录等，为课题研究成果推广到整个</w:t>
            </w:r>
            <w:r>
              <w:rPr>
                <w:rFonts w:hint="eastAsia" w:ascii="宋体" w:hAnsi="宋体" w:eastAsia="宋体" w:cs="宋体"/>
                <w:color w:val="auto"/>
                <w:sz w:val="28"/>
                <w:szCs w:val="28"/>
                <w:lang w:eastAsia="zh-CN" w:bidi="ar"/>
              </w:rPr>
              <w:t>家校社协同育人</w:t>
            </w:r>
            <w:r>
              <w:rPr>
                <w:rFonts w:hint="eastAsia" w:ascii="宋体" w:hAnsi="宋体" w:eastAsia="宋体" w:cs="宋体"/>
                <w:color w:val="auto"/>
                <w:sz w:val="28"/>
                <w:szCs w:val="28"/>
                <w:lang w:bidi="ar"/>
              </w:rPr>
              <w:t>提供可借鉴的蓝本</w:t>
            </w:r>
            <w:r>
              <w:rPr>
                <w:rFonts w:hint="eastAsia" w:ascii="宋体" w:hAnsi="宋体" w:eastAsia="宋体" w:cs="宋体"/>
                <w:color w:val="auto"/>
                <w:sz w:val="28"/>
                <w:szCs w:val="28"/>
                <w:lang w:eastAsia="zh-CN" w:bidi="ar"/>
              </w:rPr>
              <w:t>，</w:t>
            </w:r>
            <w:r>
              <w:rPr>
                <w:rFonts w:hint="eastAsia" w:ascii="宋体" w:hAnsi="宋体" w:eastAsia="宋体" w:cs="宋体"/>
                <w:b w:val="0"/>
                <w:bCs/>
                <w:color w:val="auto"/>
                <w:sz w:val="28"/>
                <w:szCs w:val="28"/>
                <w:lang w:val="en-US" w:eastAsia="zh-CN"/>
              </w:rPr>
              <w:t>可更好地提高当前的家校社协同合作中中华优秀传统文化传承育人水平，完善家校社协同育人内容。</w:t>
            </w:r>
          </w:p>
        </w:tc>
      </w:tr>
      <w:tr w14:paraId="2924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49" w:hRule="atLeast"/>
        </w:trPr>
        <w:tc>
          <w:tcPr>
            <w:tcW w:w="10506" w:type="dxa"/>
            <w:gridSpan w:val="2"/>
            <w:vAlign w:val="top"/>
          </w:tcPr>
          <w:p w14:paraId="003C9BFA">
            <w:pPr>
              <w:spacing w:before="136" w:line="360" w:lineRule="auto"/>
              <w:ind w:left="3555"/>
              <w:jc w:val="both"/>
              <w:rPr>
                <w:rFonts w:hint="eastAsia" w:ascii="宋体" w:hAnsi="宋体" w:eastAsia="宋体" w:cs="宋体"/>
                <w:color w:val="auto"/>
                <w:sz w:val="28"/>
                <w:szCs w:val="28"/>
              </w:rPr>
            </w:pPr>
            <w:r>
              <w:rPr>
                <w:rFonts w:hint="eastAsia" w:ascii="宋体" w:hAnsi="宋体" w:eastAsia="宋体" w:cs="宋体"/>
                <w:color w:val="auto"/>
                <w:spacing w:val="1"/>
                <w:sz w:val="28"/>
                <w:szCs w:val="28"/>
              </w:rPr>
              <w:t>(八)参考文献</w:t>
            </w:r>
          </w:p>
        </w:tc>
      </w:tr>
      <w:tr w14:paraId="11850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3584" w:hRule="atLeast"/>
        </w:trPr>
        <w:tc>
          <w:tcPr>
            <w:tcW w:w="10506" w:type="dxa"/>
            <w:gridSpan w:val="2"/>
            <w:vAlign w:val="top"/>
          </w:tcPr>
          <w:p w14:paraId="28260FA6">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[1]侯雨豪.家校社协同传承创新地方传统文化模式的策略研究——以传承创新金山农民画为例[J].美术教育研究,2023(04):133-135.</w:t>
            </w:r>
          </w:p>
          <w:p w14:paraId="1358407D">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[2]陆苡羚.从国外借鉴到本土创新：家校社多元互动育人机制的转向[J].教育科学论坛,2023(01):73-77.</w:t>
            </w:r>
          </w:p>
          <w:p w14:paraId="5D83A523">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[3]吴斌.家校社协同视域下浸润式中华优秀传统文化教育探略[J].现代教学,2022(20):70-72.</w:t>
            </w:r>
          </w:p>
          <w:p w14:paraId="37FB64FC">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[4]王平东.语文教学挖掘传统文化 家校共育提升思想品德[J].当代家庭教育,2022(27):25-28.</w:t>
            </w:r>
          </w:p>
          <w:p w14:paraId="37DB8890">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[5]谢龙云. 运用地方传统文化融合初中家校共育的途径策略[C]//中国国际科技促进会国际院士联合体工作委员会.教育教学国际学术论坛论文集（二）.教育教学国际学术论坛论文集（二）,2022:278-280..</w:t>
            </w:r>
          </w:p>
          <w:p w14:paraId="4635DB8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[6]周敏. 家校社共育背景下小学生社会公德教育策略研究[D].贵州师范大学,2022.</w:t>
            </w:r>
          </w:p>
          <w:p w14:paraId="48D6BA0B">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[7]潘健智,胡洁人.家校协同开展小学传统节日文化教育的实现路径[J].现代基础教育研究,2021,44(04):230-233.</w:t>
            </w:r>
          </w:p>
          <w:p w14:paraId="3A57F1D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[8]Schwamberger Benjamin,Wahl Alexander Zachary. A Roadmap to Establishing a Community Engagement Partnership between a University PETE Program and a Homeschool Community[J]. Journal of Physical Education, Recreation &amp; Dance,2020,91(8).</w:t>
            </w:r>
          </w:p>
          <w:p w14:paraId="462D5DC5">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[9]John C. Daresh. Effective Home-School-Community Relations for Secondary School Improvement[J]. The Clearing House,20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0,59(7).</w:t>
            </w:r>
          </w:p>
          <w:p w14:paraId="3903DAB4">
            <w:pPr>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[10]Cox Philip W. L.,Clem Orlie M.. "book-review"Home-School-Community Relations[J]. The Clearing House,</w:t>
            </w:r>
            <w:r>
              <w:rPr>
                <w:rFonts w:hint="eastAsia" w:ascii="宋体" w:hAnsi="宋体" w:eastAsia="宋体" w:cs="宋体"/>
                <w:color w:val="auto"/>
                <w:sz w:val="28"/>
                <w:szCs w:val="28"/>
                <w:lang w:val="en-US" w:eastAsia="zh-CN"/>
              </w:rPr>
              <w:t>202</w:t>
            </w:r>
            <w:r>
              <w:rPr>
                <w:rFonts w:hint="eastAsia" w:ascii="宋体" w:hAnsi="宋体" w:eastAsia="宋体" w:cs="宋体"/>
                <w:color w:val="auto"/>
                <w:sz w:val="28"/>
                <w:szCs w:val="28"/>
              </w:rPr>
              <w:t>0,14(6).</w:t>
            </w:r>
          </w:p>
        </w:tc>
      </w:tr>
    </w:tbl>
    <w:p w14:paraId="1B1D80A6">
      <w:pPr>
        <w:rPr>
          <w:rFonts w:hint="default" w:ascii="仿宋_GB2312" w:hAnsi="仿宋_GB2312" w:eastAsia="仿宋_GB2312" w:cs="仿宋_GB2312"/>
          <w:sz w:val="32"/>
          <w:szCs w:val="40"/>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A7E7">
    <w:pPr>
      <w:spacing w:line="183" w:lineRule="auto"/>
      <w:ind w:right="211"/>
      <w:jc w:val="right"/>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6"/>
        <w:sz w:val="20"/>
        <w:szCs w:val="20"/>
      </w:rPr>
      <w:t xml:space="preserve"> </w:t>
    </w:r>
    <w:r>
      <w:rPr>
        <w:rFonts w:ascii="宋体" w:hAnsi="宋体" w:eastAsia="宋体" w:cs="宋体"/>
        <w:spacing w:val="-8"/>
        <w:sz w:val="20"/>
        <w:szCs w:val="20"/>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21AA">
    <w:pPr>
      <w:spacing w:line="183" w:lineRule="auto"/>
      <w:ind w:right="311"/>
      <w:jc w:val="right"/>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81"/>
        <w:sz w:val="21"/>
        <w:szCs w:val="21"/>
      </w:rPr>
      <w:t xml:space="preserve"> </w:t>
    </w:r>
    <w:r>
      <w:rPr>
        <w:rFonts w:ascii="宋体" w:hAnsi="宋体" w:eastAsia="宋体" w:cs="宋体"/>
        <w:spacing w:val="-8"/>
        <w:sz w:val="21"/>
        <w:szCs w:val="21"/>
      </w:rPr>
      <w:t>13—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11165FA"/>
    <w:rsid w:val="011165FA"/>
    <w:rsid w:val="05706B4A"/>
    <w:rsid w:val="05933CD6"/>
    <w:rsid w:val="29322167"/>
    <w:rsid w:val="33D74D0E"/>
    <w:rsid w:val="3B2C3329"/>
    <w:rsid w:val="4A34774F"/>
    <w:rsid w:val="5FD919F3"/>
    <w:rsid w:val="740B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character" w:styleId="5">
    <w:name w:val="Emphasis"/>
    <w:basedOn w:val="4"/>
    <w:qFormat/>
    <w:uiPriority w:val="0"/>
    <w:rPr>
      <w:i/>
    </w:rPr>
  </w:style>
  <w:style w:type="character" w:styleId="6">
    <w:name w:val="Hyperlink"/>
    <w:basedOn w:val="4"/>
    <w:qFormat/>
    <w:uiPriority w:val="0"/>
    <w:rPr>
      <w:color w:val="0000FF"/>
      <w:u w:val="single"/>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6958</Words>
  <Characters>8168</Characters>
  <Lines>0</Lines>
  <Paragraphs>0</Paragraphs>
  <TotalTime>5</TotalTime>
  <ScaleCrop>false</ScaleCrop>
  <LinksUpToDate>false</LinksUpToDate>
  <CharactersWithSpaces>8498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2023-03-17T08:37:00Z</dcterms:created>
  <dc:creator>004</dc:creator>
  <cp:lastModifiedBy>老根</cp:lastModifiedBy>
  <dcterms:modified xsi:type="dcterms:W3CDTF">2024-09-20T01:58:37Z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2C3E791BF1C842A68F98E4347DCB422F</vt:lpwstr>
  </property>
</Properties>
</file>