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E9C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noWrap w:val="0"/>
            <w:vAlign w:val="center"/>
          </w:tcPr>
          <w:p w14:paraId="7DE26880">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r>
              <w:rPr>
                <w:rFonts w:hint="eastAsia"/>
                <w:sz w:val="32"/>
                <w:szCs w:val="32"/>
                <w:lang w:val="en-US" w:eastAsia="zh-CN"/>
              </w:rPr>
              <w:t>本研究将思维导图应用于初中英语群文阅读课堂当中，在经历了两年的教学实验之后，对研究中的问卷调查和成绩测试的相关数据结果进行了统计，并用SPSS统计工具对所得数据进行分析。通过对两种班型成绩结果的分析，来探讨思维导图是否可以提高学生的阅读成绩和效率;通过对两种班型调查报告的分析，来探讨思维导图是否能够提高学生的阅读兴趣，加深他们对课文的理解，使他们在阅读中获得一些阅读技巧，从而提高他们的阅读能力。通过思维导图的教学实验，实验班学生明显提高了其对英语阅读教学的兴趣。</w:t>
            </w:r>
          </w:p>
          <w:p w14:paraId="03C7C1D6">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r>
              <w:rPr>
                <w:rFonts w:hint="eastAsia"/>
                <w:sz w:val="32"/>
                <w:szCs w:val="32"/>
                <w:lang w:val="en-US" w:eastAsia="zh-CN"/>
              </w:rPr>
              <w:t>实验表明，借助思维导图，能够清晰地把学生的思维过程直接在英语阅读课堂表征出来，使教师及时发现学生的思考痕迹，因势利导。与传统的群文教学模式相比较，利用思维导图进行教学不仅打破了学生课堂思维的固定化模式，还可以节约宝贵的课堂时间，扩充课堂容量。同时，思维导图在课堂上存在临时生成性的特点，鼓励了学生勤于动脑、积极参与思维导图的制作。彼此间思维导图信息的交换与灵感的刺激，改变了教师满堂灌的群文教学，也使得课堂节奏紧凑，学生步步紧跟，真正实现师生之间、生生之间、学生与文本间的互动，教师思维得到锤炼的同时，实现共同发展。</w:t>
            </w:r>
          </w:p>
          <w:p w14:paraId="521D4F47">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r>
              <w:rPr>
                <w:rFonts w:hint="eastAsia"/>
                <w:sz w:val="32"/>
                <w:szCs w:val="32"/>
                <w:lang w:val="en-US" w:eastAsia="zh-CN"/>
              </w:rPr>
              <w:t>因此，借助于思维导图的群文教学模式值得进一步推广。</w:t>
            </w:r>
          </w:p>
          <w:p w14:paraId="356BDA22">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p>
          <w:p w14:paraId="52417572">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p>
          <w:p w14:paraId="064AC153">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p>
          <w:p w14:paraId="1A9DF474">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p>
          <w:p w14:paraId="2353A659">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p>
          <w:p w14:paraId="384E608B">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p>
          <w:p w14:paraId="2813DDEF">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p>
          <w:p w14:paraId="691F1E27">
            <w:pPr>
              <w:spacing w:line="300" w:lineRule="auto"/>
              <w:jc w:val="center"/>
              <w:rPr>
                <w:rFonts w:ascii="宋体" w:hAnsi="宋体" w:eastAsia="宋体"/>
                <w:b/>
                <w:bCs/>
                <w:sz w:val="28"/>
              </w:rPr>
            </w:pPr>
          </w:p>
          <w:p w14:paraId="437A0BDB">
            <w:pPr>
              <w:spacing w:line="300" w:lineRule="auto"/>
              <w:jc w:val="center"/>
              <w:rPr>
                <w:rFonts w:ascii="宋体" w:hAnsi="宋体" w:eastAsia="宋体"/>
                <w:b/>
                <w:bCs/>
                <w:sz w:val="28"/>
              </w:rPr>
            </w:pPr>
          </w:p>
          <w:p w14:paraId="4AFA96B7">
            <w:pPr>
              <w:spacing w:line="300" w:lineRule="auto"/>
              <w:jc w:val="center"/>
              <w:rPr>
                <w:rFonts w:ascii="宋体" w:hAnsi="宋体" w:eastAsia="宋体"/>
                <w:b/>
                <w:bCs/>
                <w:sz w:val="28"/>
              </w:rPr>
            </w:pPr>
          </w:p>
          <w:p w14:paraId="08CD4E36">
            <w:pPr>
              <w:spacing w:line="300" w:lineRule="auto"/>
              <w:jc w:val="center"/>
              <w:rPr>
                <w:rFonts w:ascii="宋体" w:hAnsi="宋体" w:eastAsia="宋体"/>
                <w:b/>
                <w:bCs/>
                <w:sz w:val="28"/>
              </w:rPr>
            </w:pPr>
          </w:p>
          <w:p w14:paraId="6A770776">
            <w:pPr>
              <w:spacing w:line="300" w:lineRule="auto"/>
              <w:jc w:val="center"/>
              <w:rPr>
                <w:rFonts w:ascii="宋体" w:hAnsi="宋体" w:eastAsia="宋体"/>
                <w:b/>
                <w:bCs/>
                <w:sz w:val="28"/>
              </w:rPr>
            </w:pPr>
          </w:p>
          <w:p w14:paraId="74AE1AA1">
            <w:pPr>
              <w:spacing w:line="300" w:lineRule="auto"/>
              <w:jc w:val="center"/>
              <w:rPr>
                <w:rFonts w:ascii="宋体" w:hAnsi="宋体" w:eastAsia="宋体"/>
                <w:b/>
                <w:bCs/>
                <w:sz w:val="28"/>
              </w:rPr>
            </w:pPr>
          </w:p>
          <w:p w14:paraId="189BF5F4">
            <w:pPr>
              <w:spacing w:line="300" w:lineRule="auto"/>
              <w:jc w:val="center"/>
              <w:rPr>
                <w:rFonts w:ascii="宋体" w:hAnsi="宋体" w:eastAsia="宋体"/>
                <w:b/>
                <w:bCs/>
                <w:sz w:val="28"/>
              </w:rPr>
            </w:pPr>
          </w:p>
          <w:p w14:paraId="4C61C548">
            <w:pPr>
              <w:spacing w:line="300" w:lineRule="auto"/>
              <w:jc w:val="center"/>
              <w:rPr>
                <w:rFonts w:ascii="宋体" w:hAnsi="宋体" w:eastAsia="宋体"/>
                <w:b/>
                <w:bCs/>
                <w:sz w:val="28"/>
              </w:rPr>
            </w:pPr>
          </w:p>
          <w:p w14:paraId="3F335030">
            <w:pPr>
              <w:spacing w:line="300" w:lineRule="auto"/>
              <w:jc w:val="center"/>
              <w:rPr>
                <w:rFonts w:ascii="宋体" w:hAnsi="宋体" w:eastAsia="宋体"/>
                <w:b/>
                <w:bCs/>
                <w:sz w:val="28"/>
              </w:rPr>
            </w:pPr>
          </w:p>
          <w:p w14:paraId="718AC2A7">
            <w:pPr>
              <w:spacing w:line="300" w:lineRule="auto"/>
              <w:jc w:val="center"/>
              <w:rPr>
                <w:rFonts w:ascii="宋体" w:hAnsi="宋体" w:eastAsia="宋体"/>
                <w:b/>
                <w:bCs/>
                <w:sz w:val="28"/>
              </w:rPr>
            </w:pPr>
          </w:p>
          <w:p w14:paraId="4543A8A6">
            <w:pPr>
              <w:spacing w:line="300" w:lineRule="auto"/>
              <w:jc w:val="center"/>
              <w:rPr>
                <w:rFonts w:ascii="宋体" w:hAnsi="宋体" w:eastAsia="宋体"/>
                <w:b/>
                <w:bCs/>
                <w:sz w:val="28"/>
              </w:rPr>
            </w:pPr>
          </w:p>
          <w:p w14:paraId="67C314AD">
            <w:pPr>
              <w:spacing w:line="300" w:lineRule="auto"/>
              <w:jc w:val="center"/>
              <w:rPr>
                <w:rFonts w:ascii="宋体" w:hAnsi="宋体" w:eastAsia="宋体"/>
                <w:b/>
                <w:bCs/>
                <w:sz w:val="28"/>
              </w:rPr>
            </w:pPr>
          </w:p>
          <w:p w14:paraId="7AD35F0A">
            <w:pPr>
              <w:spacing w:line="300" w:lineRule="auto"/>
              <w:jc w:val="center"/>
              <w:rPr>
                <w:rFonts w:ascii="宋体" w:hAnsi="宋体" w:eastAsia="宋体"/>
                <w:b/>
                <w:bCs/>
                <w:sz w:val="28"/>
              </w:rPr>
            </w:pPr>
          </w:p>
          <w:p w14:paraId="740AFD5D">
            <w:pPr>
              <w:spacing w:line="300" w:lineRule="auto"/>
              <w:jc w:val="center"/>
              <w:rPr>
                <w:rFonts w:ascii="宋体" w:hAnsi="宋体" w:eastAsia="宋体"/>
                <w:b/>
                <w:bCs/>
                <w:sz w:val="28"/>
              </w:rPr>
            </w:pPr>
          </w:p>
          <w:p w14:paraId="0074069E">
            <w:pPr>
              <w:spacing w:line="300" w:lineRule="auto"/>
              <w:jc w:val="center"/>
              <w:rPr>
                <w:rFonts w:ascii="宋体" w:hAnsi="宋体" w:eastAsia="宋体"/>
                <w:b/>
                <w:bCs/>
                <w:sz w:val="28"/>
              </w:rPr>
            </w:pPr>
          </w:p>
          <w:p w14:paraId="167A46BF">
            <w:pPr>
              <w:spacing w:line="300" w:lineRule="auto"/>
              <w:jc w:val="center"/>
              <w:rPr>
                <w:rFonts w:ascii="宋体" w:hAnsi="宋体" w:eastAsia="宋体"/>
                <w:b/>
                <w:bCs/>
                <w:sz w:val="28"/>
              </w:rPr>
            </w:pPr>
          </w:p>
          <w:p w14:paraId="1BBF8F0A">
            <w:pPr>
              <w:spacing w:line="300" w:lineRule="auto"/>
              <w:jc w:val="center"/>
              <w:rPr>
                <w:rFonts w:ascii="宋体" w:hAnsi="宋体" w:eastAsia="宋体"/>
                <w:b/>
                <w:bCs/>
                <w:sz w:val="28"/>
              </w:rPr>
            </w:pPr>
          </w:p>
          <w:p w14:paraId="2A3D569C">
            <w:pPr>
              <w:spacing w:line="300" w:lineRule="auto"/>
              <w:jc w:val="center"/>
              <w:rPr>
                <w:rFonts w:ascii="宋体" w:hAnsi="宋体" w:eastAsia="宋体"/>
                <w:b/>
                <w:bCs/>
                <w:sz w:val="28"/>
              </w:rPr>
            </w:pPr>
          </w:p>
          <w:p w14:paraId="19ADE031">
            <w:pPr>
              <w:spacing w:line="300" w:lineRule="auto"/>
              <w:jc w:val="center"/>
              <w:rPr>
                <w:rFonts w:ascii="宋体" w:hAnsi="宋体" w:eastAsia="宋体"/>
                <w:b/>
                <w:bCs/>
                <w:sz w:val="28"/>
              </w:rPr>
            </w:pPr>
          </w:p>
          <w:p w14:paraId="5E003248">
            <w:pPr>
              <w:spacing w:line="300" w:lineRule="auto"/>
              <w:jc w:val="center"/>
              <w:rPr>
                <w:rFonts w:ascii="宋体" w:hAnsi="宋体" w:eastAsia="宋体"/>
                <w:b/>
                <w:bCs/>
                <w:sz w:val="28"/>
              </w:rPr>
            </w:pPr>
          </w:p>
          <w:p w14:paraId="6DF09C06">
            <w:pPr>
              <w:spacing w:line="300" w:lineRule="auto"/>
              <w:jc w:val="center"/>
              <w:rPr>
                <w:rFonts w:ascii="宋体" w:hAnsi="宋体" w:eastAsia="宋体"/>
                <w:b/>
                <w:bCs/>
                <w:sz w:val="28"/>
              </w:rPr>
            </w:pPr>
          </w:p>
          <w:p w14:paraId="09A43860">
            <w:pPr>
              <w:spacing w:line="300" w:lineRule="auto"/>
              <w:jc w:val="center"/>
              <w:rPr>
                <w:rFonts w:ascii="宋体" w:hAnsi="宋体" w:eastAsia="宋体"/>
                <w:b/>
                <w:bCs/>
                <w:sz w:val="28"/>
              </w:rPr>
            </w:pPr>
          </w:p>
          <w:p w14:paraId="013CD2B8">
            <w:pPr>
              <w:spacing w:line="300" w:lineRule="auto"/>
              <w:jc w:val="center"/>
              <w:rPr>
                <w:rFonts w:ascii="宋体" w:hAnsi="宋体" w:eastAsia="宋体"/>
                <w:b/>
                <w:bCs/>
                <w:sz w:val="28"/>
              </w:rPr>
            </w:pPr>
          </w:p>
          <w:p w14:paraId="6840C9E6">
            <w:pPr>
              <w:spacing w:line="300" w:lineRule="auto"/>
              <w:jc w:val="center"/>
              <w:rPr>
                <w:rFonts w:ascii="宋体" w:hAnsi="宋体" w:eastAsia="宋体"/>
                <w:b/>
                <w:bCs/>
                <w:sz w:val="28"/>
              </w:rPr>
            </w:pPr>
          </w:p>
          <w:p w14:paraId="4A0D9DA6">
            <w:pPr>
              <w:spacing w:line="300" w:lineRule="auto"/>
              <w:jc w:val="center"/>
              <w:rPr>
                <w:rFonts w:ascii="宋体" w:hAnsi="宋体" w:eastAsia="宋体"/>
                <w:b/>
                <w:bCs/>
                <w:sz w:val="28"/>
              </w:rPr>
            </w:pPr>
          </w:p>
          <w:p w14:paraId="15D81CC9">
            <w:pPr>
              <w:spacing w:line="300" w:lineRule="auto"/>
              <w:jc w:val="center"/>
              <w:rPr>
                <w:rFonts w:hint="eastAsia" w:ascii="宋体" w:hAnsi="宋体" w:eastAsia="宋体"/>
                <w:b/>
                <w:bCs/>
                <w:sz w:val="28"/>
              </w:rPr>
            </w:pPr>
          </w:p>
        </w:tc>
      </w:tr>
      <w:tr w14:paraId="6BA7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8522" w:type="dxa"/>
            <w:noWrap w:val="0"/>
            <w:vAlign w:val="top"/>
          </w:tcPr>
          <w:p w14:paraId="42075441">
            <w:pPr>
              <w:spacing w:line="300" w:lineRule="auto"/>
              <w:jc w:val="center"/>
              <w:rPr>
                <w:rFonts w:hint="eastAsia" w:ascii="宋体" w:hAnsi="宋体" w:eastAsia="宋体"/>
                <w:b/>
                <w:bCs/>
                <w:sz w:val="28"/>
              </w:rPr>
            </w:pPr>
            <w:r>
              <w:rPr>
                <w:rFonts w:hint="eastAsia" w:ascii="宋体" w:hAnsi="宋体" w:eastAsia="宋体"/>
                <w:b/>
                <w:bCs/>
                <w:sz w:val="28"/>
              </w:rPr>
              <w:t>成果简要说明（续）</w:t>
            </w:r>
          </w:p>
        </w:tc>
      </w:tr>
      <w:tr w14:paraId="2B0A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8522" w:type="dxa"/>
            <w:noWrap w:val="0"/>
            <w:vAlign w:val="top"/>
          </w:tcPr>
          <w:p w14:paraId="5DE34E9D">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r>
              <w:rPr>
                <w:rFonts w:hint="eastAsia"/>
                <w:sz w:val="32"/>
                <w:szCs w:val="32"/>
                <w:lang w:val="en-US" w:eastAsia="zh-CN"/>
              </w:rPr>
              <w:t>本研究通过研究，研究了思维导图在群文阅读中的开发和建设，并捋顺了思维导图在群文阅读课堂的操作流程，通过在英语阅读教学中对思维导图教学方式的使用，改善了目前英语阅读教学的现状，把以教师为主体转为以学生为主体，关注学生阅读兴趣的提高，帮助其养成良好的学习习惯，教授学生阅读策略，加深他们对文章内容的理解，提高学生的阅读成绩。</w:t>
            </w:r>
          </w:p>
          <w:p w14:paraId="399E4131">
            <w:pPr>
              <w:spacing w:line="300" w:lineRule="auto"/>
              <w:jc w:val="center"/>
              <w:rPr>
                <w:rFonts w:ascii="宋体" w:hAnsi="宋体" w:eastAsia="宋体"/>
                <w:b/>
                <w:bCs/>
              </w:rPr>
            </w:pPr>
          </w:p>
          <w:p w14:paraId="66FD80EA">
            <w:pPr>
              <w:spacing w:line="300" w:lineRule="auto"/>
              <w:jc w:val="center"/>
              <w:rPr>
                <w:rFonts w:ascii="宋体" w:hAnsi="宋体" w:eastAsia="宋体"/>
                <w:b/>
                <w:bCs/>
              </w:rPr>
            </w:pPr>
          </w:p>
          <w:p w14:paraId="6B246D9D">
            <w:pPr>
              <w:spacing w:line="300" w:lineRule="auto"/>
              <w:jc w:val="center"/>
              <w:rPr>
                <w:rFonts w:ascii="宋体" w:hAnsi="宋体" w:eastAsia="宋体"/>
                <w:b/>
                <w:bCs/>
              </w:rPr>
            </w:pPr>
          </w:p>
          <w:p w14:paraId="5A9483C8">
            <w:pPr>
              <w:spacing w:line="300" w:lineRule="auto"/>
              <w:jc w:val="center"/>
              <w:rPr>
                <w:rFonts w:ascii="宋体" w:hAnsi="宋体" w:eastAsia="宋体"/>
                <w:b/>
                <w:bCs/>
              </w:rPr>
            </w:pPr>
          </w:p>
          <w:p w14:paraId="2309918B">
            <w:pPr>
              <w:spacing w:line="300" w:lineRule="auto"/>
              <w:jc w:val="center"/>
              <w:rPr>
                <w:rFonts w:ascii="宋体" w:hAnsi="宋体" w:eastAsia="宋体"/>
                <w:b/>
                <w:bCs/>
              </w:rPr>
            </w:pPr>
          </w:p>
          <w:p w14:paraId="3087FC86">
            <w:pPr>
              <w:spacing w:line="300" w:lineRule="auto"/>
              <w:jc w:val="center"/>
              <w:rPr>
                <w:rFonts w:ascii="宋体" w:hAnsi="宋体" w:eastAsia="宋体"/>
                <w:b/>
                <w:bCs/>
              </w:rPr>
            </w:pPr>
          </w:p>
          <w:p w14:paraId="6A9D25F6">
            <w:pPr>
              <w:spacing w:line="300" w:lineRule="auto"/>
              <w:jc w:val="center"/>
              <w:rPr>
                <w:rFonts w:ascii="宋体" w:hAnsi="宋体" w:eastAsia="宋体"/>
                <w:b/>
                <w:bCs/>
              </w:rPr>
            </w:pPr>
          </w:p>
          <w:p w14:paraId="6F1EA625">
            <w:pPr>
              <w:spacing w:line="300" w:lineRule="auto"/>
              <w:jc w:val="center"/>
              <w:rPr>
                <w:rFonts w:ascii="宋体" w:hAnsi="宋体" w:eastAsia="宋体"/>
                <w:b/>
                <w:bCs/>
              </w:rPr>
            </w:pPr>
          </w:p>
          <w:p w14:paraId="61A5C54F">
            <w:pPr>
              <w:spacing w:line="300" w:lineRule="auto"/>
              <w:jc w:val="center"/>
              <w:rPr>
                <w:rFonts w:ascii="宋体" w:hAnsi="宋体" w:eastAsia="宋体"/>
                <w:b/>
                <w:bCs/>
              </w:rPr>
            </w:pPr>
          </w:p>
          <w:p w14:paraId="5158B639">
            <w:pPr>
              <w:spacing w:line="300" w:lineRule="auto"/>
              <w:jc w:val="center"/>
              <w:rPr>
                <w:rFonts w:ascii="宋体" w:hAnsi="宋体" w:eastAsia="宋体"/>
                <w:b/>
                <w:bCs/>
              </w:rPr>
            </w:pPr>
          </w:p>
          <w:p w14:paraId="744B4A40">
            <w:pPr>
              <w:spacing w:line="300" w:lineRule="auto"/>
              <w:jc w:val="center"/>
              <w:rPr>
                <w:rFonts w:ascii="宋体" w:hAnsi="宋体" w:eastAsia="宋体"/>
                <w:b/>
                <w:bCs/>
              </w:rPr>
            </w:pPr>
          </w:p>
          <w:p w14:paraId="0BE720DB">
            <w:pPr>
              <w:spacing w:line="300" w:lineRule="auto"/>
              <w:jc w:val="center"/>
              <w:rPr>
                <w:rFonts w:ascii="宋体" w:hAnsi="宋体" w:eastAsia="宋体"/>
                <w:b/>
                <w:bCs/>
              </w:rPr>
            </w:pPr>
          </w:p>
          <w:p w14:paraId="475D9B44">
            <w:pPr>
              <w:spacing w:line="300" w:lineRule="auto"/>
              <w:jc w:val="center"/>
              <w:rPr>
                <w:rFonts w:ascii="宋体" w:hAnsi="宋体" w:eastAsia="宋体"/>
                <w:b/>
                <w:bCs/>
              </w:rPr>
            </w:pPr>
          </w:p>
          <w:p w14:paraId="451C2C72">
            <w:pPr>
              <w:spacing w:line="300" w:lineRule="auto"/>
              <w:jc w:val="center"/>
              <w:rPr>
                <w:rFonts w:hint="eastAsia" w:ascii="宋体" w:hAnsi="宋体" w:eastAsia="宋体"/>
                <w:b/>
                <w:bCs/>
                <w:sz w:val="28"/>
              </w:rPr>
            </w:pPr>
            <w:r>
              <w:rPr>
                <w:rFonts w:hint="eastAsia" w:ascii="宋体" w:hAnsi="宋体" w:eastAsia="宋体"/>
                <w:b/>
                <w:bCs/>
              </w:rPr>
              <w:t xml:space="preserve"> </w:t>
            </w:r>
            <w:r>
              <w:rPr>
                <w:rFonts w:ascii="宋体" w:hAnsi="宋体" w:eastAsia="宋体"/>
                <w:b/>
                <w:bCs/>
              </w:rPr>
              <w:t xml:space="preserve">                          </w:t>
            </w:r>
            <w:r>
              <w:rPr>
                <w:rFonts w:hint="eastAsia" w:ascii="宋体" w:hAnsi="宋体" w:eastAsia="宋体"/>
                <w:b/>
                <w:bCs/>
              </w:rPr>
              <w:t>（本栏不够填写，可另附页）</w:t>
            </w:r>
          </w:p>
        </w:tc>
      </w:tr>
    </w:tbl>
    <w:p w14:paraId="178EC863">
      <w:pPr>
        <w:jc w:val="both"/>
        <w:rPr>
          <w:rFonts w:hint="eastAsia" w:ascii="宋体" w:hAnsi="宋体"/>
          <w:b/>
          <w:bCs/>
          <w:sz w:val="10"/>
        </w:rPr>
      </w:pPr>
    </w:p>
    <w:p w14:paraId="7D8502DB">
      <w:pPr>
        <w:jc w:val="center"/>
        <w:rPr>
          <w:rFonts w:hint="eastAsia" w:ascii="宋体" w:hAnsi="宋体"/>
          <w:b/>
          <w:bCs/>
          <w:sz w:val="10"/>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E4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663" w:type="dxa"/>
            <w:noWrap w:val="0"/>
            <w:vAlign w:val="top"/>
          </w:tcPr>
          <w:p w14:paraId="301AA722">
            <w:pPr>
              <w:spacing w:line="300" w:lineRule="auto"/>
              <w:rPr>
                <w:rFonts w:hint="eastAsia" w:ascii="宋体" w:hAnsi="宋体" w:eastAsia="宋体"/>
                <w:b/>
                <w:bCs/>
                <w:sz w:val="10"/>
              </w:rPr>
            </w:pPr>
          </w:p>
          <w:p w14:paraId="7F33725A">
            <w:pPr>
              <w:spacing w:line="300" w:lineRule="auto"/>
              <w:jc w:val="center"/>
              <w:rPr>
                <w:rFonts w:hint="eastAsia" w:ascii="宋体" w:hAnsi="宋体" w:eastAsia="宋体"/>
                <w:b/>
                <w:bCs/>
                <w:sz w:val="10"/>
              </w:rPr>
            </w:pPr>
            <w:r>
              <w:rPr>
                <w:rFonts w:hint="eastAsia" w:ascii="宋体" w:hAnsi="宋体" w:eastAsia="宋体"/>
                <w:b/>
                <w:bCs/>
                <w:sz w:val="28"/>
              </w:rPr>
              <w:t>成果适用的条件、应用的前景、局限及有待深化的问题</w:t>
            </w:r>
          </w:p>
        </w:tc>
      </w:tr>
      <w:tr w14:paraId="50CE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6" w:hRule="atLeast"/>
        </w:trPr>
        <w:tc>
          <w:tcPr>
            <w:tcW w:w="9663" w:type="dxa"/>
            <w:noWrap w:val="0"/>
            <w:vAlign w:val="top"/>
          </w:tcPr>
          <w:p w14:paraId="369289A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 w:val="32"/>
                <w:szCs w:val="32"/>
                <w:lang w:val="en-US" w:eastAsia="zh-CN"/>
              </w:rPr>
            </w:pPr>
            <w:r>
              <w:rPr>
                <w:rFonts w:hint="eastAsia"/>
                <w:sz w:val="32"/>
                <w:szCs w:val="32"/>
                <w:lang w:val="en-US" w:eastAsia="zh-CN"/>
              </w:rPr>
              <w:t>成果适用条件;</w:t>
            </w:r>
          </w:p>
          <w:p w14:paraId="4E4BEC6E">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default"/>
                <w:sz w:val="32"/>
                <w:szCs w:val="32"/>
                <w:lang w:val="en-US" w:eastAsia="zh-CN"/>
              </w:rPr>
            </w:pPr>
            <w:r>
              <w:rPr>
                <w:rFonts w:hint="default"/>
                <w:sz w:val="32"/>
                <w:szCs w:val="32"/>
                <w:lang w:val="en-US" w:eastAsia="zh-CN"/>
              </w:rPr>
              <w:t>在应用思维导图工具辅助英语</w:t>
            </w:r>
            <w:r>
              <w:rPr>
                <w:rFonts w:hint="eastAsia"/>
                <w:sz w:val="32"/>
                <w:szCs w:val="32"/>
                <w:lang w:val="en-US" w:eastAsia="zh-CN"/>
              </w:rPr>
              <w:t>群文</w:t>
            </w:r>
            <w:r>
              <w:rPr>
                <w:rFonts w:hint="default"/>
                <w:sz w:val="32"/>
                <w:szCs w:val="32"/>
                <w:lang w:val="en-US" w:eastAsia="zh-CN"/>
              </w:rPr>
              <w:t>教学时，教师不仅要关注备课和教学过程中怎样阅读思维导图，还要关注学生在这一新教学模式下的学习。学生作为英语教学的主体，教师的作用主要是引导学生。因此，在不知不觉中，思维导图促进了教师教学方法的转变。教学活动多样，也使得学生参与课堂积极性有了很大的提升，双方受益。</w:t>
            </w:r>
          </w:p>
          <w:p w14:paraId="7B4B0064">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default"/>
                <w:sz w:val="32"/>
                <w:szCs w:val="32"/>
                <w:lang w:val="en-US" w:eastAsia="zh-CN"/>
              </w:rPr>
            </w:pPr>
          </w:p>
          <w:p w14:paraId="18D4D80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 w:val="32"/>
                <w:szCs w:val="32"/>
                <w:lang w:val="en-US" w:eastAsia="zh-CN"/>
              </w:rPr>
            </w:pPr>
            <w:r>
              <w:rPr>
                <w:rFonts w:hint="eastAsia"/>
                <w:sz w:val="32"/>
                <w:szCs w:val="32"/>
                <w:lang w:val="en-US" w:eastAsia="zh-CN"/>
              </w:rPr>
              <w:t>应用的前景:</w:t>
            </w:r>
          </w:p>
          <w:p w14:paraId="44BCE037">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default"/>
                <w:sz w:val="32"/>
                <w:szCs w:val="32"/>
                <w:lang w:val="en-US" w:eastAsia="zh-CN"/>
              </w:rPr>
            </w:pPr>
            <w:r>
              <w:rPr>
                <w:rFonts w:hint="default"/>
                <w:sz w:val="32"/>
                <w:szCs w:val="32"/>
                <w:lang w:val="en-US" w:eastAsia="zh-CN"/>
              </w:rPr>
              <w:t>若能将思维导图的应用推广到英语学科的各方面，如词汇教学、听力教学、语法教学、写作教学中去，则更有利于有效地养成运用思维导图的习惯，更有效地使得初中学生英语综合运用能力得以提高。</w:t>
            </w:r>
          </w:p>
          <w:p w14:paraId="4597185E">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default"/>
                <w:sz w:val="32"/>
                <w:szCs w:val="32"/>
                <w:lang w:val="en-US" w:eastAsia="zh-CN"/>
              </w:rPr>
            </w:pPr>
          </w:p>
          <w:p w14:paraId="227244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 w:val="32"/>
                <w:szCs w:val="32"/>
                <w:lang w:val="en-US" w:eastAsia="zh-CN"/>
              </w:rPr>
            </w:pPr>
            <w:r>
              <w:rPr>
                <w:rFonts w:hint="eastAsia"/>
                <w:sz w:val="32"/>
                <w:szCs w:val="32"/>
                <w:lang w:val="en-US" w:eastAsia="zh-CN"/>
              </w:rPr>
              <w:t>应用的局限及有待深化的问题</w:t>
            </w:r>
          </w:p>
          <w:p w14:paraId="0C25A21C">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r>
              <w:rPr>
                <w:rFonts w:hint="eastAsia"/>
                <w:sz w:val="32"/>
                <w:szCs w:val="32"/>
                <w:lang w:val="en-US" w:eastAsia="zh-CN"/>
              </w:rPr>
              <w:t>在此次教学实践研究中，笔者及课题研究组取得了一些积极结论，同时由于受水平和研究条件限制，不能在更大范围开展实验，取得大样本数据进行研究。有待进一步研究的主要问题如下:</w:t>
            </w:r>
          </w:p>
          <w:p w14:paraId="0826624B">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r>
              <w:rPr>
                <w:rFonts w:hint="eastAsia"/>
                <w:sz w:val="32"/>
                <w:szCs w:val="32"/>
                <w:lang w:val="en-US" w:eastAsia="zh-CN"/>
              </w:rPr>
              <w:t>本研究虽然严格按照实验的要求进行实验，但是实验过程的严密性还是稍微欠缺。在实验的过程中虽然也尽可能把一些控制变量的影响程度降低到最低，但是由于本研究是在课堂教学和学生学习中进行实验，势必会受一些其他因素的影响，如学生的心理变化、试题的难易程度、学习和教室考试环境等多方面因素。</w:t>
            </w:r>
          </w:p>
          <w:p w14:paraId="487DAB61">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r>
              <w:rPr>
                <w:rFonts w:hint="eastAsia"/>
                <w:sz w:val="32"/>
                <w:szCs w:val="32"/>
                <w:lang w:val="en-US" w:eastAsia="zh-CN"/>
              </w:rPr>
              <w:t>同时评价手段还不够全面。笔者通过几次期末统考进行数据分析，虽然数据显示实验班级成绩有了显著提高，但不能确保以后的实验一定会成功。因此，笔者通过调查问卷这一辅助手段来了解学生对新的学习工具的评价。在以后的实验中，应采用更多的方法进行较全面的评价。另外，思维导图是思维的呈现。对思维导图群文教学模式的评价应采用多种评价方式结合的方式才能更好检验实验的有效性。</w:t>
            </w:r>
          </w:p>
          <w:p w14:paraId="1C281F55">
            <w:pPr>
              <w:keepNext w:val="0"/>
              <w:keepLines w:val="0"/>
              <w:pageBreakBefore w:val="0"/>
              <w:widowControl/>
              <w:kinsoku/>
              <w:wordWrap/>
              <w:overflowPunct/>
              <w:topLinePunct w:val="0"/>
              <w:autoSpaceDE/>
              <w:autoSpaceDN/>
              <w:bidi w:val="0"/>
              <w:adjustRightInd/>
              <w:snapToGrid/>
              <w:spacing w:line="360" w:lineRule="auto"/>
              <w:ind w:firstLine="627" w:firstLineChars="196"/>
              <w:textAlignment w:val="auto"/>
              <w:rPr>
                <w:rFonts w:hint="eastAsia"/>
                <w:sz w:val="32"/>
                <w:szCs w:val="32"/>
                <w:lang w:val="en-US" w:eastAsia="zh-CN"/>
              </w:rPr>
            </w:pPr>
            <w:r>
              <w:rPr>
                <w:rFonts w:hint="eastAsia"/>
                <w:sz w:val="32"/>
                <w:szCs w:val="32"/>
                <w:lang w:val="en-US" w:eastAsia="zh-CN"/>
              </w:rPr>
              <w:t>即便如此，思维导图作为一种新的思维可视化工具，它的强大功能正在逐渐得到验证。教育界对它的应用尚处在引进和学习阶段。此次研究的数据为思维导图的教学有效性提供了证据，为在思维导图应用在单词教学、语法教学、写作教学，复习课教学等方面的研究给教师树立了信心，为思维导图进入初中英语教学提供了有力的佐证。</w:t>
            </w:r>
          </w:p>
          <w:p w14:paraId="14BCF3D2">
            <w:pPr>
              <w:spacing w:line="300" w:lineRule="auto"/>
              <w:rPr>
                <w:rFonts w:hint="eastAsia" w:ascii="宋体" w:hAnsi="宋体" w:eastAsia="宋体"/>
                <w:b/>
                <w:bCs/>
                <w:sz w:val="24"/>
              </w:rPr>
            </w:pPr>
          </w:p>
          <w:p w14:paraId="1391B4E1">
            <w:pPr>
              <w:spacing w:line="300" w:lineRule="auto"/>
              <w:rPr>
                <w:rFonts w:hint="eastAsia" w:ascii="宋体" w:hAnsi="宋体" w:eastAsia="宋体"/>
                <w:b/>
                <w:bCs/>
                <w:sz w:val="10"/>
              </w:rPr>
            </w:pPr>
          </w:p>
          <w:p w14:paraId="741EE4E4">
            <w:pPr>
              <w:spacing w:line="300" w:lineRule="auto"/>
              <w:rPr>
                <w:rFonts w:hint="eastAsia" w:ascii="宋体" w:hAnsi="宋体" w:eastAsia="宋体"/>
                <w:b/>
                <w:bCs/>
                <w:sz w:val="10"/>
              </w:rPr>
            </w:pPr>
          </w:p>
          <w:p w14:paraId="37A070BB">
            <w:pPr>
              <w:spacing w:line="300" w:lineRule="auto"/>
              <w:rPr>
                <w:rFonts w:hint="eastAsia" w:ascii="宋体" w:hAnsi="宋体" w:eastAsia="宋体"/>
                <w:b/>
                <w:bCs/>
                <w:sz w:val="10"/>
              </w:rPr>
            </w:pPr>
          </w:p>
        </w:tc>
      </w:tr>
      <w:tr w14:paraId="1575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663" w:type="dxa"/>
            <w:noWrap w:val="0"/>
            <w:vAlign w:val="top"/>
          </w:tcPr>
          <w:p w14:paraId="3CF18310">
            <w:pPr>
              <w:spacing w:line="300" w:lineRule="auto"/>
              <w:rPr>
                <w:rFonts w:hint="eastAsia" w:ascii="宋体" w:hAnsi="宋体" w:eastAsia="宋体"/>
                <w:b/>
                <w:bCs/>
                <w:sz w:val="24"/>
              </w:rPr>
            </w:pPr>
            <w:r>
              <w:rPr>
                <w:rFonts w:hint="eastAsia" w:ascii="宋体" w:hAnsi="宋体" w:eastAsia="宋体"/>
                <w:b/>
                <w:bCs/>
                <w:sz w:val="24"/>
              </w:rPr>
              <w:t>课题承担单位的</w:t>
            </w:r>
            <w:r>
              <w:rPr>
                <w:rFonts w:ascii="宋体" w:hAnsi="宋体" w:eastAsia="宋体"/>
                <w:b/>
                <w:bCs/>
                <w:sz w:val="24"/>
              </w:rPr>
              <w:t>意见</w:t>
            </w:r>
          </w:p>
          <w:p w14:paraId="5845CFD2">
            <w:pPr>
              <w:spacing w:line="300" w:lineRule="auto"/>
              <w:rPr>
                <w:rFonts w:hint="eastAsia" w:ascii="宋体" w:hAnsi="宋体" w:eastAsia="宋体"/>
                <w:b/>
                <w:bCs/>
                <w:sz w:val="10"/>
              </w:rPr>
            </w:pPr>
          </w:p>
        </w:tc>
      </w:tr>
    </w:tbl>
    <w:p w14:paraId="1EDBAA4E">
      <w:pPr>
        <w:rPr>
          <w:rFonts w:hint="eastAsia" w:ascii="宋体" w:hAnsi="宋体" w:eastAsia="宋体"/>
          <w:szCs w:val="32"/>
          <w:lang w:eastAsia="zh-CN"/>
        </w:rPr>
      </w:pPr>
      <w:bookmarkStart w:id="0" w:name="_GoBack"/>
      <w:r>
        <w:rPr>
          <w:rFonts w:hint="eastAsia" w:ascii="宋体" w:hAnsi="宋体" w:eastAsia="宋体"/>
          <w:szCs w:val="32"/>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2D8E3213"/>
    <w:rsid w:val="0CCF7C27"/>
    <w:rsid w:val="0D6E7E4F"/>
    <w:rsid w:val="152534E9"/>
    <w:rsid w:val="281C077C"/>
    <w:rsid w:val="2D8E3213"/>
    <w:rsid w:val="305667F5"/>
    <w:rsid w:val="30CD6FCB"/>
    <w:rsid w:val="35FC2B4F"/>
    <w:rsid w:val="3DF12F6C"/>
    <w:rsid w:val="43BC29BB"/>
    <w:rsid w:val="48963001"/>
    <w:rsid w:val="48F30C2D"/>
    <w:rsid w:val="4977360C"/>
    <w:rsid w:val="4C4A5173"/>
    <w:rsid w:val="71A30266"/>
    <w:rsid w:val="74D472B5"/>
    <w:rsid w:val="7C09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733</Words>
  <Characters>771</Characters>
  <Lines>0</Lines>
  <Paragraphs>0</Paragraphs>
  <TotalTime>2</TotalTime>
  <ScaleCrop>false</ScaleCrop>
  <LinksUpToDate>false</LinksUpToDate>
  <CharactersWithSpaces>962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2022-06-27T09:23:00Z</dcterms:created>
  <dc:creator>垚垚</dc:creator>
  <cp:lastModifiedBy>老根</cp:lastModifiedBy>
  <dcterms:modified xsi:type="dcterms:W3CDTF">2024-10-29T05:41:17Z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10E8D377CA8D4D4FB1F45B705073E8E7</vt:lpwstr>
  </property>
</Properties>
</file>