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F13C2">
      <w:pPr>
        <w:jc w:val="center"/>
        <w:rPr>
          <w:rFonts w:hint="eastAsia" w:ascii="宋体" w:hAnsi="宋体" w:eastAsia="宋体" w:cs="宋体"/>
          <w:b/>
          <w:bCs/>
          <w:sz w:val="36"/>
          <w:szCs w:val="36"/>
        </w:rPr>
      </w:pPr>
      <w:r>
        <w:rPr>
          <w:rFonts w:hint="eastAsia" w:ascii="宋体" w:hAnsi="宋体" w:eastAsia="宋体" w:cs="宋体"/>
          <w:b/>
          <w:bCs/>
          <w:sz w:val="36"/>
          <w:szCs w:val="36"/>
        </w:rPr>
        <w:t>探索电力通信新技术实施策略</w:t>
      </w:r>
    </w:p>
    <w:p w14:paraId="14D1B713">
      <w:pPr>
        <w:jc w:val="center"/>
        <w:rPr>
          <w:rFonts w:hint="eastAsia" w:ascii="宋体" w:hAnsi="宋体" w:eastAsia="宋体" w:cs="宋体"/>
          <w:b/>
          <w:bCs/>
          <w:sz w:val="36"/>
          <w:szCs w:val="36"/>
        </w:rPr>
      </w:pPr>
    </w:p>
    <w:p w14:paraId="45E958AA">
      <w:pPr>
        <w:spacing w:line="360" w:lineRule="auto"/>
        <w:rPr>
          <w:rFonts w:hint="eastAsia" w:ascii="宋体" w:hAnsi="宋体" w:eastAsia="宋体" w:cs="宋体"/>
          <w:sz w:val="28"/>
          <w:szCs w:val="28"/>
        </w:rPr>
      </w:pPr>
      <w:r>
        <w:rPr>
          <w:rFonts w:hint="eastAsia" w:ascii="宋体" w:hAnsi="宋体" w:eastAsia="宋体" w:cs="宋体"/>
          <w:b/>
          <w:bCs/>
          <w:sz w:val="28"/>
          <w:szCs w:val="28"/>
        </w:rPr>
        <w:t>摘要：</w:t>
      </w:r>
      <w:r>
        <w:rPr>
          <w:rFonts w:hint="eastAsia" w:ascii="宋体" w:hAnsi="宋体" w:eastAsia="宋体" w:cs="宋体"/>
          <w:sz w:val="28"/>
          <w:szCs w:val="28"/>
        </w:rPr>
        <w:t>在当前的社会发展中，电力通信技术的应用越来越广泛，这是由于电力通信技术的应用可以有效地促进电网建设的速度。电力通信技术属于信息技术的一种，其主要是利用计算机信息系统将电网中的各种设备和电网管理进行连接，从而实现对电网中各种数据和信息的有效传递。同时，在电力通信技术中还会采用现代科学技术以及信息技术，这些现代科学技术在电力通信中可以实现对电网设备以及管理方式进行改进。此外，电力通信技术还具有很大的发展空间，例如，电力通信网络建设、智能化变电站建设等方面都具有较大的发展空间。因此，应加强对电力通信新技术的研究与探索。</w:t>
      </w:r>
    </w:p>
    <w:p w14:paraId="225C0236">
      <w:pPr>
        <w:spacing w:line="360" w:lineRule="auto"/>
        <w:rPr>
          <w:rFonts w:hint="eastAsia" w:ascii="宋体" w:hAnsi="宋体" w:eastAsia="宋体" w:cs="宋体"/>
          <w:sz w:val="28"/>
          <w:szCs w:val="28"/>
        </w:rPr>
      </w:pPr>
      <w:r>
        <w:rPr>
          <w:rFonts w:hint="eastAsia" w:ascii="宋体" w:hAnsi="宋体" w:eastAsia="宋体" w:cs="宋体"/>
          <w:b/>
          <w:bCs/>
          <w:sz w:val="28"/>
          <w:szCs w:val="28"/>
        </w:rPr>
        <w:t>关键词：</w:t>
      </w:r>
      <w:r>
        <w:rPr>
          <w:rFonts w:hint="eastAsia" w:ascii="宋体" w:hAnsi="宋体" w:eastAsia="宋体" w:cs="宋体"/>
          <w:sz w:val="28"/>
          <w:szCs w:val="28"/>
        </w:rPr>
        <w:t>电力；通信；新技术；实施策略</w:t>
      </w:r>
    </w:p>
    <w:p w14:paraId="6FA0570A">
      <w:pPr>
        <w:spacing w:line="360" w:lineRule="auto"/>
        <w:rPr>
          <w:rFonts w:hint="eastAsia" w:ascii="宋体" w:hAnsi="宋体" w:eastAsia="宋体" w:cs="宋体"/>
          <w:sz w:val="28"/>
          <w:szCs w:val="28"/>
        </w:rPr>
      </w:pPr>
    </w:p>
    <w:p w14:paraId="0A95E1BB">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一、技术培训</w:t>
      </w:r>
    </w:p>
    <w:p w14:paraId="54CFD03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技术培训是电力通信新技术实施过程中的重要内容，同时也是确保电力通信技术能够顺利实施的重要前提。因此，在电力通信新技术实施过程中，应加强对电力通信新技术实施人员的技术培训工作，从而确保电力通信新技术能够顺利实施。例如，在对电力通信网进行建设时，应加强对相关管理人员的技能培训工作，从而为其提供良好的工作环境，从而为相关管理人员提供良好的工作平台。同时，在对相关管理人员进行技能培训时，还应加强对相关工作人员的培训力度。例如，在进行光缆架设时，应加强对光缆架设人员的技能培训工作，从而使其能够掌握光缆架设过程中的各项施工流程以及施工工艺。在进行电力通信网建设时，还应加强对相关维护人员的技能培训工作。因为在电力通信网进行建设时会涉及到许多专业知识和专业技能。</w:t>
      </w:r>
    </w:p>
    <w:p w14:paraId="73E4703D">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二、事故分析</w:t>
      </w:r>
    </w:p>
    <w:p w14:paraId="1B54804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电力通信系统在运行中出现故障的现象是比较常见的，这是因为通信网络具有一定的复杂性。因此，在电力通信系统运行过程中，应加强对电网运行信息的分析和研究，这是由于电力通信系统的运行过程中，电力信息的传递往往是通过调度系统来实现的，这就增加了调度系统对信息的处理难度。因此，应加强对电力通信系统中调度数据信息进行分析与研究，并在此基础上对电力通信系统进行改进。在此基础上，还应加强对调度系统和通信网络之间信息传递安全性的分析与研究，这是由于通信网络中信息传递的安全性直接影响到电力通信系统运行的安全性。</w:t>
      </w:r>
    </w:p>
    <w:p w14:paraId="224AFBB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另外，在电力通信系统运行过程中，还存在一定程度上的安全隐患，这是由于电力通信系统在运行过程中一旦出现问题或者事故都会对电网运行造成影响。因此，在电力通信系统运行过程中应加强对安全事故发生概率的分析与研究，并在此基础上不断提升电力通信系统安全性。这是由于随着社会经济不断发展以及人们生活水平的提高，人们对电能质量提出了更高的要求。在这种情况下，电网运行安全性越来越受到重视。因此，应加强对安全事故发生概率以及发生后影响程度的分析与研究。同时还应加强对电力通信设备安全性和稳定性以及可靠性方面的研究。此外，还应加强对电力通信系统中调度数据信息安全性方面的研究与分析。从而为电网运行提供有效保障。</w:t>
      </w:r>
    </w:p>
    <w:p w14:paraId="696EF110">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三、作业现场</w:t>
      </w:r>
    </w:p>
    <w:p w14:paraId="6B2D311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电力通信的工作过程中，在作业现场，可以有效地提升作业的质量。在作业现场中，工作人员需要保证通信网络的安全，通过对网络信息的分析，明确工作的重点。例如，在变电站中，工作人员需要将变电站中的计算机设备连接到计算机信息系统中，从而实现对数据信息的有效采集和分析。在这种情况下，可以使用无线通信技术实现对变电站内各种数据信息的传输。同时，还需要将无线通信技术和无线电力通信技术相结合，从而实现对电力通信网络的构建。</w:t>
      </w:r>
    </w:p>
    <w:p w14:paraId="6B6F4A2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进行作业现场管理中，工作人员需要对作业现场进行合理布局，确保施工人员的安全。此外，在进行作业现场管理时还需要明确相关规章制度和操作流程。例如：在进行电力通信施工时，需要严格按照相关操作流程进行施工；在进行施工时还需要做好相应记录工作；在进行电力通信施工时还需要对各种设备进行妥善保管。通过上述措施可以有效地提高电力通信作业的质量和效率。此外，还可以采用智能技术提高电力通信作业的安全性。</w:t>
      </w:r>
    </w:p>
    <w:p w14:paraId="11AFDE72">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四、实训实践</w:t>
      </w:r>
    </w:p>
    <w:p w14:paraId="4819668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实训实践是将理论知识运用到实际生产中，是高职教育培养人才的重要途径。电力通信实训实践课程是高职教育重要的专业课程，也是一门实践性很强的课程，其主要任务是通过学生所学的知识，结合生产中的实际操作过程，让学生掌握基本原理和基本操作技能。在实训实践过程中，还可以通过仿真实习和实地实习，让学生对知识有更深入的理解。</w:t>
      </w:r>
    </w:p>
    <w:p w14:paraId="11E7D59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实训实践中，应积极引导学生参与电力通信系统的运行、维护、管理、检测等工作。通过实际参与这些工作，可以帮助学生对知识有更深入的理解，同时也能培养学生的职业能力和职业素养。例如，在电力通信系统运行与维护实训实践中，学生可以根据所学的电力通信知识对电力系统进行分析和诊断。在分析和诊断过程中，教师可以根据电力通信系统运行与维护工作的内容和特点以及电网系统中存在的问题进行分析。在此基础上，教师还可以通过制定相应的实训方案来帮助学生解决所面临的问题。例如，在电网系统运行与维护实训实践中，教师可以让学生根据实际情况来确定实训项目。同时，还可以组织学生参与一些电力通信系统运行与维护实践项目中去，帮助学生掌握相关技能和知识。通过实训实践学习电力通信技能，能有效地提高学生的职业能力和职业素养。</w:t>
      </w:r>
    </w:p>
    <w:p w14:paraId="399E5FB7">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结语：</w:t>
      </w:r>
    </w:p>
    <w:p w14:paraId="6D5BA7D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综上所述，电力通信技术的发展对于我国电力行业的发展具有非常重要的意义。随着科学技术的不断发展，电力通信技术也在不断地改进和创新，从而促进我国电力通信行业的可持续发展。电力通信技术是一项新兴的科学技术，在我国电力系统中已经得到了广泛应用，其可以有效地促进我国电网建设水平的提升。在当前社会发展中，随着人们生活水平的不断提高，人们对于电能的需求量也逐渐增加。为了满足人们对电能的需求，电网建设和管理方式需要不断地改进，这就需要充分应用电力通信技术。在当前社会发展中，我国电网建设规模不断扩大，这也给电力通信技术带来了更多挑战。因此，需要加强对电力通信新技术的研究与探索，从而提高我国电网建设水平，促进我国经济社会更好地发展。</w:t>
      </w:r>
    </w:p>
    <w:p w14:paraId="2669F00C">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参考文献：</w:t>
      </w:r>
    </w:p>
    <w:p w14:paraId="603845B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[1]白雪.电力通信电源新技术及其应用分析[J].光源与照明,2022(06):142-144.</w:t>
      </w:r>
    </w:p>
    <w:p w14:paraId="20F55F5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[2]田新宇.通信新技术在电力通信中的发展趋势[J].中国新通信,2018,20(08):161.</w:t>
      </w:r>
    </w:p>
    <w:p w14:paraId="5C2C44C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[3]沈伟年.全面保障重点工程推进 采用通信新技术打造四川电力通信网[J].通讯世界,2014(06):24-26.</w:t>
      </w:r>
    </w:p>
    <w:p w14:paraId="4F0D671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[4].电力通信新技术提高我国农村电气化水平[J].电力建设,2008(06):34.</w:t>
      </w:r>
    </w:p>
    <w:p w14:paraId="7C2CFAD7">
      <w:pPr>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272405" cy="2929255"/>
            <wp:effectExtent l="0" t="0" r="4445" b="444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kYTk0ZGVhNzVjM2NmNWQ5NjMwYjY5MWYyZDg0YjQifQ=="/>
  </w:docVars>
  <w:rsids>
    <w:rsidRoot w:val="00EC1F9F"/>
    <w:rsid w:val="00415271"/>
    <w:rsid w:val="007A6547"/>
    <w:rsid w:val="00EC1F9F"/>
    <w:rsid w:val="0BA054A6"/>
    <w:rsid w:val="30D03140"/>
    <w:rsid w:val="59A10C0D"/>
    <w:rsid w:val="7A125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2514</Words>
  <Characters>2595</Characters>
  <Lines>18</Lines>
  <Paragraphs>5</Paragraphs>
  <TotalTime>46</TotalTime>
  <ScaleCrop>false</ScaleCrop>
  <LinksUpToDate>false</LinksUpToDate>
  <CharactersWithSpaces>2596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2023-07-30T16:54:00Z</dcterms:created>
  <dc:creator>凝 和</dc:creator>
  <cp:lastModifiedBy>老根</cp:lastModifiedBy>
  <dcterms:modified xsi:type="dcterms:W3CDTF">2024-10-24T05:45:46Z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C48F5883F00F4BECA56AD18FCDDD80F1_13</vt:lpwstr>
  </property>
</Properties>
</file>