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BD4B6">
      <w:pPr>
        <w:spacing w:line="360" w:lineRule="auto"/>
        <w:jc w:val="center"/>
        <w:outlineLvl w:val="0"/>
        <w:rPr>
          <w:rFonts w:hint="eastAsia" w:asciiTheme="minorEastAsia" w:hAnsiTheme="minorEastAsia" w:eastAsiaTheme="minorEastAsia" w:cstheme="minorEastAsia"/>
          <w:sz w:val="24"/>
          <w:szCs w:val="24"/>
        </w:rPr>
      </w:pPr>
      <w:r>
        <w:rPr>
          <w:rFonts w:hint="eastAsia"/>
          <w:b/>
          <w:bCs/>
          <w:sz w:val="32"/>
          <w:szCs w:val="32"/>
          <w:lang w:eastAsia="zh-CN"/>
        </w:rPr>
        <w:t>课题研究方案</w:t>
      </w:r>
    </w:p>
    <w:p w14:paraId="0E0C7CC9">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一、课题的核心概念及界定</w:t>
      </w:r>
    </w:p>
    <w:p w14:paraId="6493A03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新课标：</w:t>
      </w:r>
      <w:r>
        <w:rPr>
          <w:rFonts w:hint="eastAsia" w:asciiTheme="minorEastAsia" w:hAnsiTheme="minorEastAsia" w:eastAsiaTheme="minorEastAsia" w:cstheme="minorEastAsia"/>
          <w:sz w:val="24"/>
          <w:szCs w:val="24"/>
          <w:lang w:eastAsia="zh-CN"/>
        </w:rPr>
        <w:t>课程标准是国家课程的基本纲领性文件，是国家对基础教育课程的基本规范和质量要求。《义务教育数学课程标准（2022年版）》强化了课程育人导向，初中数学课程标准基于义务教育培养目标，将党的教育方针具体化细化为本课程应着力培养的核心素养，体现对学生正确价值观、必备品格和关键能力的培养要求。</w:t>
      </w:r>
    </w:p>
    <w:p w14:paraId="1EA4CA1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数学作业设计：完整的数学作业过程一般包括四个环节:设计作业、布置作业、完成作业以及评价与反馈作业，其中设计作业是布置作业、完成作业以及评价与反馈作业的基础作业设计的质量关系到学生完成作业的效果。</w:t>
      </w:r>
    </w:p>
    <w:p w14:paraId="60F88994">
      <w:pPr>
        <w:pStyle w:val="2"/>
        <w:rPr>
          <w:rFonts w:hint="eastAsia"/>
        </w:rPr>
      </w:pPr>
    </w:p>
    <w:p w14:paraId="69783ABB">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二、课题研究的背景和意义</w:t>
      </w:r>
    </w:p>
    <w:p w14:paraId="112A0BB4">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（一）课题研究的背景</w:t>
      </w:r>
    </w:p>
    <w:p w14:paraId="3CB35D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lang w:val="en-US" w:eastAsia="zh-CN"/>
        </w:rPr>
      </w:pPr>
      <w:r>
        <w:rPr>
          <w:rFonts w:hint="eastAsia" w:asciiTheme="minorEastAsia" w:hAnsiTheme="minorEastAsia" w:eastAsiaTheme="minorEastAsia" w:cstheme="minorEastAsia"/>
          <w:sz w:val="24"/>
          <w:szCs w:val="24"/>
          <w:lang w:eastAsia="zh-CN"/>
        </w:rPr>
        <w:t>新课程</w:t>
      </w:r>
      <w:r>
        <w:rPr>
          <w:rFonts w:hint="eastAsia" w:asciiTheme="minorEastAsia" w:hAnsiTheme="minorEastAsia" w:cstheme="minorEastAsia"/>
          <w:sz w:val="24"/>
          <w:szCs w:val="24"/>
          <w:lang w:eastAsia="zh-CN"/>
        </w:rPr>
        <w:t>标准</w:t>
      </w:r>
      <w:r>
        <w:rPr>
          <w:rFonts w:hint="eastAsia" w:asciiTheme="minorEastAsia" w:hAnsiTheme="minorEastAsia" w:eastAsiaTheme="minorEastAsia" w:cstheme="minorEastAsia"/>
          <w:sz w:val="24"/>
          <w:szCs w:val="24"/>
          <w:lang w:eastAsia="zh-CN"/>
        </w:rPr>
        <w:t>实施以来，数学教学方式在不断进行改革，但是核心素养的落实成果并不显著。很多数学教师对核心素养的认识不足，导致</w:t>
      </w:r>
      <w:r>
        <w:rPr>
          <w:rFonts w:hint="eastAsia" w:asciiTheme="minorEastAsia" w:hAnsiTheme="minorEastAsia" w:cstheme="minorEastAsia"/>
          <w:sz w:val="24"/>
          <w:szCs w:val="24"/>
          <w:lang w:eastAsia="zh-CN"/>
        </w:rPr>
        <w:t>初中</w:t>
      </w:r>
      <w:r>
        <w:rPr>
          <w:rFonts w:hint="eastAsia" w:asciiTheme="minorEastAsia" w:hAnsiTheme="minorEastAsia" w:eastAsiaTheme="minorEastAsia" w:cstheme="minorEastAsia"/>
          <w:sz w:val="24"/>
          <w:szCs w:val="24"/>
          <w:lang w:eastAsia="zh-CN"/>
        </w:rPr>
        <w:t>数学作业设计过程中过于注重学生对知识的掌握，忽视了对学生创新能力以及自主学习能力等素养的培养;并且存在作业类型单一、内容枯燥，且多以传统书面作业为主的现象。这样的数学作业束缚着学生和教师，使数学学科中所蕴含的真正美感、语感、趣味被覆盖，易造成学生数学学习的失落感，甚至会使得学生产生厌学的严重后果。因此，改进</w:t>
      </w:r>
      <w:r>
        <w:rPr>
          <w:rFonts w:hint="eastAsia" w:asciiTheme="minorEastAsia" w:hAnsiTheme="minorEastAsia" w:cstheme="minorEastAsia"/>
          <w:sz w:val="24"/>
          <w:szCs w:val="24"/>
          <w:lang w:eastAsia="zh-CN"/>
        </w:rPr>
        <w:t>初中</w:t>
      </w:r>
      <w:r>
        <w:rPr>
          <w:rFonts w:hint="eastAsia" w:asciiTheme="minorEastAsia" w:hAnsiTheme="minorEastAsia" w:eastAsiaTheme="minorEastAsia" w:cstheme="minorEastAsia"/>
          <w:sz w:val="24"/>
          <w:szCs w:val="24"/>
          <w:lang w:eastAsia="zh-CN"/>
        </w:rPr>
        <w:t>数学作业现状是非常必要的。本课题</w:t>
      </w:r>
      <w:r>
        <w:rPr>
          <w:rFonts w:hint="eastAsia" w:asciiTheme="minorEastAsia" w:hAnsiTheme="minorEastAsia" w:cstheme="minorEastAsia"/>
          <w:sz w:val="24"/>
          <w:szCs w:val="24"/>
          <w:lang w:eastAsia="zh-CN"/>
        </w:rPr>
        <w:t>开展新课标视域下初中数学作业设计与实施的实践研究</w:t>
      </w:r>
      <w:r>
        <w:rPr>
          <w:rFonts w:hint="eastAsia" w:asciiTheme="minorEastAsia" w:hAnsiTheme="minorEastAsia" w:eastAsiaTheme="minorEastAsia" w:cstheme="minorEastAsia"/>
          <w:sz w:val="24"/>
          <w:szCs w:val="24"/>
          <w:lang w:eastAsia="zh-CN"/>
        </w:rPr>
        <w:t>，以期真实反映当前</w:t>
      </w:r>
      <w:r>
        <w:rPr>
          <w:rFonts w:hint="eastAsia" w:asciiTheme="minorEastAsia" w:hAnsiTheme="minorEastAsia" w:cstheme="minorEastAsia"/>
          <w:sz w:val="24"/>
          <w:szCs w:val="24"/>
          <w:lang w:eastAsia="zh-CN"/>
        </w:rPr>
        <w:t>新课标实施背景下初中</w:t>
      </w:r>
      <w:r>
        <w:rPr>
          <w:rFonts w:hint="eastAsia" w:asciiTheme="minorEastAsia" w:hAnsiTheme="minorEastAsia" w:eastAsiaTheme="minorEastAsia" w:cstheme="minorEastAsia"/>
          <w:sz w:val="24"/>
          <w:szCs w:val="24"/>
          <w:lang w:eastAsia="zh-CN"/>
        </w:rPr>
        <w:t>数学作业</w:t>
      </w:r>
      <w:r>
        <w:rPr>
          <w:rFonts w:hint="eastAsia" w:asciiTheme="minorEastAsia" w:hAnsiTheme="minorEastAsia" w:cstheme="minorEastAsia"/>
          <w:sz w:val="24"/>
          <w:szCs w:val="24"/>
          <w:lang w:eastAsia="zh-CN"/>
        </w:rPr>
        <w:t>设计现状和需求</w:t>
      </w:r>
      <w:r>
        <w:rPr>
          <w:rFonts w:hint="eastAsia" w:asciiTheme="minorEastAsia" w:hAnsiTheme="minorEastAsia" w:eastAsiaTheme="minorEastAsia" w:cstheme="minorEastAsia"/>
          <w:sz w:val="24"/>
          <w:szCs w:val="24"/>
          <w:lang w:eastAsia="zh-CN"/>
        </w:rPr>
        <w:t>，构建更适应于新课标视域下初中数学作业设计与实施</w:t>
      </w:r>
      <w:r>
        <w:rPr>
          <w:rFonts w:hint="eastAsia" w:asciiTheme="minorEastAsia" w:hAnsiTheme="minorEastAsia" w:cstheme="minorEastAsia"/>
          <w:sz w:val="24"/>
          <w:szCs w:val="24"/>
          <w:lang w:eastAsia="zh-CN"/>
        </w:rPr>
        <w:t>策略</w:t>
      </w:r>
      <w:r>
        <w:rPr>
          <w:rFonts w:hint="eastAsia" w:asciiTheme="minorEastAsia" w:hAnsiTheme="minorEastAsia" w:eastAsiaTheme="minorEastAsia" w:cstheme="minorEastAsia"/>
          <w:sz w:val="24"/>
          <w:szCs w:val="24"/>
          <w:lang w:eastAsia="zh-CN"/>
        </w:rPr>
        <w:t>。</w:t>
      </w:r>
      <w:r>
        <w:rPr>
          <w:rFonts w:hint="eastAsia"/>
          <w:lang w:val="en-US" w:eastAsia="zh-CN"/>
        </w:rPr>
        <w:t>++</w:t>
      </w:r>
    </w:p>
    <w:p w14:paraId="3FE610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（二）课题研究的意义和价值</w:t>
      </w:r>
    </w:p>
    <w:p w14:paraId="11AE0F7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本研究以课题小组所在</w:t>
      </w:r>
      <w:r>
        <w:rPr>
          <w:rFonts w:hint="eastAsia" w:asciiTheme="minorEastAsia" w:hAnsiTheme="minorEastAsia" w:cstheme="minorEastAsia"/>
          <w:sz w:val="24"/>
          <w:szCs w:val="24"/>
          <w:lang w:eastAsia="zh-CN"/>
        </w:rPr>
        <w:t>初中</w:t>
      </w:r>
      <w:r>
        <w:rPr>
          <w:rFonts w:hint="eastAsia" w:asciiTheme="minorEastAsia" w:hAnsiTheme="minorEastAsia" w:eastAsiaTheme="minorEastAsia" w:cstheme="minorEastAsia"/>
          <w:sz w:val="24"/>
          <w:szCs w:val="24"/>
          <w:lang w:eastAsia="zh-CN"/>
        </w:rPr>
        <w:t>为例，对该校数学作业的相关情况进行调查研究，发现当前小学数学作业存在的问题，并在</w:t>
      </w:r>
      <w:r>
        <w:rPr>
          <w:rFonts w:hint="eastAsia" w:asciiTheme="minorEastAsia" w:hAnsiTheme="minorEastAsia" w:cstheme="minorEastAsia"/>
          <w:sz w:val="24"/>
          <w:szCs w:val="24"/>
          <w:lang w:val="en-US" w:eastAsia="zh-CN"/>
        </w:rPr>
        <w:t>2022版新课标颁布的背景下</w:t>
      </w:r>
      <w:r>
        <w:rPr>
          <w:rFonts w:hint="eastAsia" w:asciiTheme="minorEastAsia" w:hAnsiTheme="minorEastAsia" w:eastAsiaTheme="minorEastAsia" w:cstheme="minorEastAsia"/>
          <w:sz w:val="24"/>
          <w:szCs w:val="24"/>
          <w:lang w:eastAsia="zh-CN"/>
        </w:rPr>
        <w:t>结合相关理论基础提出相应的数学作业设计与实施策略，可以帮助一线数学教师了解自己在作业设计和评价方面的不足，为一线小学数学教师改进作业设计和</w:t>
      </w:r>
      <w:r>
        <w:rPr>
          <w:rFonts w:hint="eastAsia" w:asciiTheme="minorEastAsia" w:hAnsiTheme="minorEastAsia" w:cstheme="minorEastAsia"/>
          <w:sz w:val="24"/>
          <w:szCs w:val="24"/>
          <w:lang w:eastAsia="zh-CN"/>
        </w:rPr>
        <w:t>实施</w:t>
      </w:r>
      <w:r>
        <w:rPr>
          <w:rFonts w:hint="eastAsia" w:asciiTheme="minorEastAsia" w:hAnsiTheme="minorEastAsia" w:eastAsiaTheme="minorEastAsia" w:cstheme="minorEastAsia"/>
          <w:sz w:val="24"/>
          <w:szCs w:val="24"/>
          <w:lang w:eastAsia="zh-CN"/>
        </w:rPr>
        <w:t>提供参考意见；同时可以引导学生改进自己对于数学作业的认识，帮助学生树立正确的作业目的观；</w:t>
      </w:r>
      <w:r>
        <w:rPr>
          <w:rFonts w:hint="eastAsia" w:asciiTheme="minorEastAsia" w:hAnsiTheme="minorEastAsia" w:cstheme="minorEastAsia"/>
          <w:sz w:val="24"/>
          <w:szCs w:val="24"/>
          <w:lang w:eastAsia="zh-CN"/>
        </w:rPr>
        <w:t>此</w:t>
      </w:r>
      <w:r>
        <w:rPr>
          <w:rFonts w:hint="eastAsia" w:asciiTheme="minorEastAsia" w:hAnsiTheme="minorEastAsia" w:eastAsiaTheme="minorEastAsia" w:cstheme="minorEastAsia"/>
          <w:sz w:val="24"/>
          <w:szCs w:val="24"/>
          <w:lang w:eastAsia="zh-CN"/>
        </w:rPr>
        <w:t>外，还可以为学校管理者改进作业管理制度提供参考。</w:t>
      </w:r>
    </w:p>
    <w:p w14:paraId="4CB0EBC8">
      <w:pPr>
        <w:pStyle w:val="2"/>
        <w:rPr>
          <w:rFonts w:hint="eastAsia" w:asciiTheme="minorEastAsia" w:hAnsiTheme="minorEastAsia" w:eastAsiaTheme="minorEastAsia" w:cstheme="minorEastAsia"/>
          <w:sz w:val="24"/>
          <w:szCs w:val="24"/>
          <w:lang w:eastAsia="zh-CN"/>
        </w:rPr>
      </w:pPr>
    </w:p>
    <w:p w14:paraId="5FF0A139">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三、国内外同一研究领域现状</w:t>
      </w:r>
    </w:p>
    <w:p w14:paraId="272CDAD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国外方面，19世纪开始，许多教育家在自己的教育论述中阐述通过梳理国外著名教育家对于作业的论述，作业设计的思想可分为四种类型。第一种是以福禄贝尔和蒙台梭利为代表，其作业设计的对象主要针对学前儿童，作业被看做有目的的游戏活动，强调作业设计要符合儿童的兴趣；第二种是以赫尔巴特及凯洛夫为代表，作业设计的目的在于通过大量的练习使学生巩固和熟练掌握知识和技能；第三种是以杜威、克伯屈等为主要代表的近代教育家，他们将作业作为达成课程目标的一种“学习活动”，强调“做中学”，强调作业情景设计。第四种是以泰勒、布鲁姆和加涅为代表的近现代教育家，他们从教学目标、教学系统设计以及教学评价等角度对作业进行分析。作业设计即一种评价任务设计，即用作业评价学生学习情况，诊断教学效果和改进教学手段。</w:t>
      </w:r>
    </w:p>
    <w:p w14:paraId="64EA653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eastAsia="zh-CN"/>
        </w:rPr>
        <w:t>国内方面，随着基础教育改革的发展，作业研究的重点逐渐从作业布置的研究转移到对作业设计的研究。</w:t>
      </w:r>
      <w:r>
        <w:rPr>
          <w:rFonts w:hint="eastAsia" w:asciiTheme="minorEastAsia" w:hAnsiTheme="minorEastAsia" w:cstheme="minorEastAsia"/>
          <w:sz w:val="24"/>
          <w:szCs w:val="24"/>
          <w:lang w:val="en-US" w:eastAsia="zh-CN"/>
        </w:rPr>
        <w:t>叶翠青在核心素养的指向下提出了微作业设计，其作业设计主要指向学生的语言、思维、审美等能力的全面发展。苏诗童指出要丰富作业的内涵，增强作业设计的生活性、实践性、合作性。</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"https://xueshu.baidu.com/s?wd=author:(%E6%9D%A8%E6%96%87%E7%87%95) &amp;tn=SE_baiduxueshu_c1gjeupa&amp;ie=utf-8&amp;sc_f_para=sc_hilight=person" \t "https://xueshu.baidu.com/usercenter/paper/_blank"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杨文燕</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对于</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"http://qikan.cqvip.com/Qikan/Article/Detail?id=00002H8NL54O7JP0MLDG7JP16PR" \t "https://xueshu.baidu.com/usercenter/paper/_blank"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数学有效作业设计策略</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进行探究，指出当前学生的素质教育受到了社会诸多领域的关注,这一发展趋势也对教育工作者的工作提出了更严苛的要求。数学作业的设计不仅对学生的学习效果能够带来最直接的作用,同时也与学生核心素养的培养紧密关联。</w:t>
      </w:r>
      <w:r>
        <w:rPr>
          <w:rFonts w:hint="eastAsia" w:asciiTheme="minorEastAsia" w:hAnsiTheme="minorEastAsia" w:cstheme="minorEastAsia"/>
          <w:sz w:val="24"/>
          <w:szCs w:val="24"/>
          <w:lang w:val="en-US" w:eastAsia="zh-CN"/>
        </w:rPr>
        <w:fldChar w:fldCharType="begin"/>
      </w:r>
      <w:r>
        <w:rPr>
          <w:rFonts w:hint="eastAsia" w:asciiTheme="minorEastAsia" w:hAnsiTheme="minorEastAsia" w:cstheme="minorEastAsia"/>
          <w:sz w:val="24"/>
          <w:szCs w:val="24"/>
          <w:lang w:val="en-US" w:eastAsia="zh-CN"/>
        </w:rPr>
        <w:instrText xml:space="preserve"> HYPERLINK "https://xueshu.baidu.com/s?wd=author:(%E6%9E%97%E7%BF%A0%E5%8D%8E) &amp;tn=SE_baiduxueshu_c1gjeupa&amp;ie=utf-8&amp;sc_f_para=sc_hilight=person" \t "https://xueshu.baidu.com/usercenter/paper/_blank" </w:instrText>
      </w:r>
      <w:r>
        <w:rPr>
          <w:rFonts w:hint="eastAsia" w:asciiTheme="minorEastAsia" w:hAnsiTheme="minorEastAsia" w:cstheme="minorEastAsia"/>
          <w:sz w:val="24"/>
          <w:szCs w:val="24"/>
          <w:lang w:val="en-US" w:eastAsia="zh-CN"/>
        </w:rPr>
        <w:fldChar w:fldCharType="separate"/>
      </w:r>
      <w:r>
        <w:rPr>
          <w:rFonts w:hint="eastAsia" w:asciiTheme="minorEastAsia" w:hAnsiTheme="minorEastAsia" w:cstheme="minorEastAsia"/>
          <w:sz w:val="24"/>
          <w:szCs w:val="24"/>
          <w:lang w:val="en-US" w:eastAsia="zh-CN"/>
        </w:rPr>
        <w:t>林翠华</w:t>
      </w:r>
      <w:r>
        <w:rPr>
          <w:rFonts w:hint="eastAsia" w:asciiTheme="minorEastAsia" w:hAnsiTheme="minorEastAsia" w:cstheme="minorEastAsia"/>
          <w:sz w:val="24"/>
          <w:szCs w:val="24"/>
          <w:lang w:val="en-US" w:eastAsia="zh-CN"/>
        </w:rPr>
        <w:fldChar w:fldCharType="end"/>
      </w:r>
      <w:r>
        <w:rPr>
          <w:rFonts w:hint="eastAsia" w:asciiTheme="minorEastAsia" w:hAnsiTheme="minorEastAsia" w:cstheme="minorEastAsia"/>
          <w:sz w:val="24"/>
          <w:szCs w:val="24"/>
          <w:lang w:val="en-US" w:eastAsia="zh-CN"/>
        </w:rPr>
        <w:t>指出随着教育改革事业的不断蓬勃发展,素质教育和核心素养逐渐成为了教学活动的关键词,为了提升学生综合素养,教师需要着眼于教学的各个环节,制定出合理科学的作业设计方案,对学生进行有效培养,使其能够在潜移默化中提升自身素养。</w:t>
      </w:r>
    </w:p>
    <w:p w14:paraId="0A352C87">
      <w:pPr>
        <w:pStyle w:val="2"/>
        <w:rPr>
          <w:rFonts w:hint="eastAsia"/>
        </w:rPr>
      </w:pPr>
    </w:p>
    <w:p w14:paraId="73621B9C">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四、课题研究的理论依据</w:t>
      </w:r>
    </w:p>
    <w:p w14:paraId="5D6AB39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Theme="minorEastAsia" w:hAnsiTheme="minorEastAsia" w:cstheme="minorEastAsia"/>
          <w:sz w:val="24"/>
          <w:szCs w:val="24"/>
          <w:lang w:val="en-US" w:eastAsia="zh-CN"/>
        </w:rPr>
        <w:t>建构主义。与传统的教学方式不同，建构主义主张以学生为中心，认为学习是在一定的情境下，在他人的帮助下实现的意义建构的过程。强调学生对知识的主动探索及主动构建。教师角色发生了转变，从传统的知识传授者变成学生建构知识的引导者和帮助者。建构主义注重学习的情境及学生积极自主的意义建构。建构主义理论在初中数学作业设计与实施中的运用表现为学生是作业设计面向的主体，通过教师基于学生实际情况的作业设计，及生生之间的评价，在教师的帮助下，掌握更多数学知识。</w:t>
      </w:r>
    </w:p>
    <w:p w14:paraId="70D5C216">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五、研究对象与范围</w:t>
      </w:r>
    </w:p>
    <w:p w14:paraId="24699B6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研究对象</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本课题开展新课标视域下初中数学作业设计与实施的实践研究，研究时将选取初中数学教师及学生为研究对象进行探究。</w:t>
      </w:r>
    </w:p>
    <w:p w14:paraId="0639689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研究范围：</w:t>
      </w:r>
      <w:r>
        <w:rPr>
          <w:rFonts w:hint="eastAsia" w:asciiTheme="minorEastAsia" w:hAnsiTheme="minorEastAsia" w:cstheme="minorEastAsia"/>
          <w:sz w:val="24"/>
          <w:szCs w:val="24"/>
          <w:lang w:eastAsia="zh-CN"/>
        </w:rPr>
        <w:t>以课题小组所在初中为主体划分具体研究范围，探究</w:t>
      </w:r>
      <w:r>
        <w:rPr>
          <w:rFonts w:hint="eastAsia" w:asciiTheme="minorEastAsia" w:hAnsiTheme="minorEastAsia" w:eastAsiaTheme="minorEastAsia" w:cstheme="minorEastAsia"/>
          <w:sz w:val="24"/>
          <w:szCs w:val="24"/>
          <w:lang w:eastAsia="zh-CN"/>
        </w:rPr>
        <w:t>新课标视域下初中数学作业设计</w:t>
      </w:r>
      <w:r>
        <w:rPr>
          <w:rFonts w:hint="eastAsia" w:asciiTheme="minorEastAsia" w:hAnsiTheme="minorEastAsia" w:cstheme="minorEastAsia"/>
          <w:sz w:val="24"/>
          <w:szCs w:val="24"/>
          <w:lang w:eastAsia="zh-CN"/>
        </w:rPr>
        <w:t>的现状及设计策略。</w:t>
      </w:r>
    </w:p>
    <w:p w14:paraId="2FF93ABE">
      <w:pPr>
        <w:pStyle w:val="2"/>
        <w:rPr>
          <w:rFonts w:hint="eastAsia"/>
          <w:lang w:eastAsia="zh-CN"/>
        </w:rPr>
      </w:pPr>
    </w:p>
    <w:p w14:paraId="428C0F80">
      <w:pPr>
        <w:pStyle w:val="7"/>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六、</w:t>
      </w:r>
      <w:r>
        <w:rPr>
          <w:rFonts w:hint="eastAsia" w:asciiTheme="minorEastAsia" w:hAnsiTheme="minorEastAsia" w:eastAsiaTheme="minorEastAsia" w:cstheme="minorEastAsia"/>
          <w:b/>
          <w:bCs/>
          <w:sz w:val="24"/>
          <w:szCs w:val="24"/>
        </w:rPr>
        <w:t>课题研究的目标、内容</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重点</w:t>
      </w:r>
      <w:r>
        <w:rPr>
          <w:rFonts w:hint="eastAsia" w:asciiTheme="minorEastAsia" w:hAnsiTheme="minorEastAsia" w:eastAsiaTheme="minorEastAsia" w:cstheme="minorEastAsia"/>
          <w:b/>
          <w:bCs/>
          <w:sz w:val="24"/>
          <w:szCs w:val="24"/>
          <w:lang w:eastAsia="zh-CN"/>
        </w:rPr>
        <w:t>与难点</w:t>
      </w:r>
    </w:p>
    <w:p w14:paraId="5393B55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研究目标</w:t>
      </w:r>
    </w:p>
    <w:p w14:paraId="544C0D63">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Theme="minorEastAsia" w:hAnsiTheme="minorEastAsia" w:eastAsiaTheme="minorEastAsia" w:cstheme="minorEastAsia"/>
          <w:sz w:val="24"/>
          <w:szCs w:val="24"/>
          <w:lang w:eastAsia="zh-CN"/>
        </w:rPr>
      </w:pPr>
      <w:r>
        <w:rPr>
          <w:rFonts w:hint="default" w:ascii="宋体" w:eastAsia="宋体" w:cs="Times New Roman"/>
          <w:kern w:val="2"/>
          <w:sz w:val="24"/>
          <w:szCs w:val="24"/>
          <w:lang w:val="en-US" w:eastAsia="zh-CN"/>
        </w:rPr>
        <w:t>本课题</w:t>
      </w:r>
      <w:r>
        <w:rPr>
          <w:rFonts w:hint="eastAsia" w:ascii="宋体" w:eastAsia="宋体" w:cs="Times New Roman"/>
          <w:kern w:val="2"/>
          <w:sz w:val="24"/>
          <w:szCs w:val="24"/>
          <w:lang w:val="en-US" w:eastAsia="zh-CN"/>
        </w:rPr>
        <w:t>研究以期</w:t>
      </w:r>
      <w:r>
        <w:rPr>
          <w:rFonts w:hint="default" w:ascii="宋体" w:eastAsia="宋体" w:cs="Times New Roman"/>
          <w:kern w:val="2"/>
          <w:sz w:val="24"/>
          <w:szCs w:val="24"/>
          <w:lang w:val="en-US" w:eastAsia="zh-CN"/>
        </w:rPr>
        <w:t>了解新课标视域下初中数学作业设计现状和出现的问题，剖析问题出现的原因，在实践研究和理论研究的基础上，确定新课标视域下初中数学作业设计的原则</w:t>
      </w:r>
      <w:r>
        <w:rPr>
          <w:rFonts w:hint="eastAsia" w:ascii="宋体" w:eastAsia="宋体" w:cs="Times New Roman"/>
          <w:kern w:val="2"/>
          <w:sz w:val="24"/>
          <w:szCs w:val="24"/>
          <w:lang w:val="en-US" w:eastAsia="zh-CN"/>
        </w:rPr>
        <w:t>及</w:t>
      </w:r>
      <w:r>
        <w:rPr>
          <w:rFonts w:hint="default" w:ascii="宋体" w:eastAsia="宋体" w:cs="Times New Roman"/>
          <w:kern w:val="2"/>
          <w:sz w:val="24"/>
          <w:szCs w:val="24"/>
          <w:lang w:val="en-US" w:eastAsia="zh-CN"/>
        </w:rPr>
        <w:t>策略，</w:t>
      </w:r>
      <w:r>
        <w:rPr>
          <w:rFonts w:hint="eastAsia" w:ascii="宋体" w:eastAsia="宋体" w:cs="Times New Roman"/>
          <w:kern w:val="2"/>
          <w:sz w:val="24"/>
          <w:szCs w:val="24"/>
          <w:lang w:val="en-US" w:eastAsia="zh-CN"/>
        </w:rPr>
        <w:t>在此基础上开展</w:t>
      </w:r>
      <w:r>
        <w:rPr>
          <w:rFonts w:hint="default" w:ascii="宋体" w:eastAsia="宋体" w:cs="Times New Roman"/>
          <w:kern w:val="2"/>
          <w:sz w:val="24"/>
          <w:szCs w:val="24"/>
          <w:lang w:val="en-US" w:eastAsia="zh-CN"/>
        </w:rPr>
        <w:t>新课标视域下初中数学作业设计</w:t>
      </w:r>
      <w:r>
        <w:rPr>
          <w:rFonts w:hint="eastAsia" w:ascii="宋体" w:eastAsia="宋体" w:cs="Times New Roman"/>
          <w:kern w:val="2"/>
          <w:sz w:val="24"/>
          <w:szCs w:val="24"/>
          <w:lang w:val="en-US" w:eastAsia="zh-CN"/>
        </w:rPr>
        <w:t>实践，对于结果进行评价，</w:t>
      </w:r>
      <w:r>
        <w:rPr>
          <w:rFonts w:hint="default" w:ascii="宋体" w:eastAsia="宋体" w:cs="Times New Roman"/>
          <w:kern w:val="2"/>
          <w:sz w:val="24"/>
          <w:szCs w:val="24"/>
          <w:lang w:val="en-US" w:eastAsia="zh-CN"/>
        </w:rPr>
        <w:t>以期为初中数学教师进行作业设计的实践提供参考。</w:t>
      </w:r>
    </w:p>
    <w:p w14:paraId="76F114A3">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研究内容</w:t>
      </w:r>
    </w:p>
    <w:p w14:paraId="0F38586A">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Theme="minorEastAsia" w:hAnsiTheme="minorEastAsia" w:eastAsiaTheme="minorEastAsia" w:cstheme="minorEastAsia"/>
          <w:sz w:val="24"/>
          <w:szCs w:val="24"/>
          <w:lang w:eastAsia="zh-CN"/>
        </w:rPr>
      </w:pPr>
      <w:r>
        <w:rPr>
          <w:rFonts w:hint="eastAsia" w:ascii="宋体" w:eastAsia="宋体" w:cs="Times New Roman"/>
          <w:kern w:val="2"/>
          <w:sz w:val="24"/>
          <w:szCs w:val="24"/>
          <w:lang w:val="en-US" w:eastAsia="zh-CN"/>
        </w:rPr>
        <w:t>研究在借助对国内外数学作业设计研究以及2022版数学新课标政策研读的基础之上，以初中生及数学教师为研究对象，借助文献研究法、问卷调查法、访谈法和案例分析法，分别从作业内容、作业类型、作业数量、作业难度、作业评价等方面对新课标视域下初中数学作业设计的现状进行调查。基于调查得出初中数学作业主要存在的问题及原因，并基于学生特点和数学学科要求，综合构建新课标视域下初中数学作业设计策略，并在此基础上开展新课标视域下初中数学作业设计实践，以研究课题研究中提出的数学作业设计策略的具体效果。</w:t>
      </w:r>
    </w:p>
    <w:p w14:paraId="1352E40E">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（三）研究的重点、难点</w:t>
      </w:r>
    </w:p>
    <w:p w14:paraId="0AF8F81A">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重点：结合参考资料整理国内外数学作业设计研究以及2022版数学新课标政策研读的现状、总结分析相关概念及理论，为后续的调查和策略提出奠定理论基础。</w:t>
      </w:r>
    </w:p>
    <w:p w14:paraId="589421D8">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难点：在对新课标视域下初中数学作业设计现状进行调查研究时，将对课题成员所在初中做实质性调研，问卷回收后对于调查结果数据进行对比，探究总结新课标视域下初中数学作业设计存在的问题与原因。并结合调查结果结合实际教学实践，提出新课标视域下初中数学作业设计的策略建议和构建实践方案。</w:t>
      </w:r>
    </w:p>
    <w:p w14:paraId="51E316FE">
      <w:pPr>
        <w:pStyle w:val="2"/>
        <w:rPr>
          <w:rFonts w:hint="eastAsia"/>
        </w:rPr>
      </w:pPr>
    </w:p>
    <w:p w14:paraId="32CBB217">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七、课题研究思路、过程与方法</w:t>
      </w:r>
    </w:p>
    <w:p w14:paraId="59205B2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 xml:space="preserve"> 研究思路</w:t>
      </w:r>
    </w:p>
    <w:p w14:paraId="34B491C5">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本课题开展新课标视域下初中数学作业设计与实施的实践研究，课题研究将按照以下思路开展:</w:t>
      </w:r>
    </w:p>
    <w:p w14:paraId="2836C76E">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第一部分为研究基础准备。分析整理课题的研究背景、研究目的和意义、国内外相关研究现状、研究方法，并制定科学的研究计划；</w:t>
      </w:r>
    </w:p>
    <w:p w14:paraId="1120C773">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第二部分为对于相关概念界定及研究理论进行分析。综合分析新课标、数学核心素养及数学作业设计等概念的内涵，对于课题研究涉及的建构主义理论等教育理论进行概述；</w:t>
      </w:r>
    </w:p>
    <w:p w14:paraId="51B5F602">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第三部分为现状调查。进入研究学校，对于初中数学教师、学生及相关管理人员等进行问卷调查及访谈，调查当前新课标视域下初中数学作业设计现状，主要包括作业设计内容、作业设计类型、作业设计评价等调查；</w:t>
      </w:r>
    </w:p>
    <w:p w14:paraId="4842300F">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第四部分为问题及原因分析。结合相关调查及访谈结果，分析新课标视域下初中数学作业设计存在的问题，如教师缺乏对新课标的全面认识，作业目的不合理，作业内容较为枯燥，作业类型传统，作业缺乏层次性以及作业评价不科学等，并挖掘问题出现的深层次原因；</w:t>
      </w:r>
    </w:p>
    <w:p w14:paraId="63613DD6">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第五部分为策略提出。针对性提出新课标视域下初中数学作业设计策略，如新课标理念融入作业设计全程，设计分层作业，促进学生的个性发展；学校建立健全作业管理体制等。</w:t>
      </w:r>
    </w:p>
    <w:p w14:paraId="449B9511">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lang w:eastAsia="zh-CN"/>
        </w:rPr>
      </w:pPr>
      <w:r>
        <w:rPr>
          <w:rFonts w:hint="eastAsia" w:ascii="宋体" w:eastAsia="宋体" w:cs="Times New Roman"/>
          <w:kern w:val="2"/>
          <w:sz w:val="24"/>
          <w:szCs w:val="24"/>
          <w:lang w:val="en-US" w:eastAsia="zh-CN"/>
        </w:rPr>
        <w:t>第六部分为作业设计实践。基于前期的调查结果和提出的作业设计策略，拟定新课标视域下初中数学作业设计实践方案，进行作业设计实践后对学生的表现进行评价，以此论证研究中提出的新课标视域下初中数学作业设计策略的有效性。</w:t>
      </w:r>
    </w:p>
    <w:p w14:paraId="72049BAC">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（二）</w:t>
      </w:r>
      <w:r>
        <w:rPr>
          <w:rFonts w:hint="eastAsia" w:asciiTheme="minorEastAsia" w:hAnsiTheme="minorEastAsia" w:eastAsiaTheme="minorEastAsia" w:cstheme="minorEastAsia"/>
          <w:b/>
          <w:bCs/>
          <w:sz w:val="24"/>
          <w:szCs w:val="24"/>
        </w:rPr>
        <w:t>研究过程</w:t>
      </w:r>
    </w:p>
    <w:p w14:paraId="0DE71A99">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1.第一阶段：准备阶段（2022.10-2022.11）</w:t>
      </w:r>
    </w:p>
    <w:p w14:paraId="40875E59">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收集文献资料，查阅相关的文献资料。准备调查问卷及访谈提纲，邀请专家访谈，制定下一步具体措施。</w:t>
      </w:r>
    </w:p>
    <w:p w14:paraId="048BECAA">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2.第二阶段：实施阶段（2022.12-2023.6）</w:t>
      </w:r>
    </w:p>
    <w:p w14:paraId="19F4CA64">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进入研究学校进行调查和访谈，对于结果进行整理分析，书写初期的研究报告与论文。召开课题组成员会议，不断修改研究报告与论文。</w:t>
      </w:r>
    </w:p>
    <w:p w14:paraId="476DC16F">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3.第三阶段：总结阶段（2023.7-2023.10）</w:t>
      </w:r>
    </w:p>
    <w:p w14:paraId="79C01E66">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lang w:val="en-US" w:eastAsia="zh-CN"/>
        </w:rPr>
      </w:pPr>
      <w:r>
        <w:rPr>
          <w:rFonts w:hint="eastAsia" w:ascii="宋体" w:eastAsia="宋体" w:cs="Times New Roman"/>
          <w:kern w:val="2"/>
          <w:sz w:val="24"/>
          <w:szCs w:val="24"/>
          <w:lang w:val="en-US" w:eastAsia="zh-CN"/>
        </w:rPr>
        <w:t>汇总研究资料，撰写结题报告，开展结题鉴定会，推广研究成果，并向上级相关部门报送材料。</w:t>
      </w:r>
    </w:p>
    <w:p w14:paraId="5E5A7526">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（三）</w:t>
      </w:r>
      <w:r>
        <w:rPr>
          <w:rFonts w:hint="eastAsia" w:asciiTheme="minorEastAsia" w:hAnsiTheme="minorEastAsia" w:eastAsiaTheme="minorEastAsia" w:cstheme="minorEastAsia"/>
          <w:b/>
          <w:bCs/>
          <w:sz w:val="24"/>
          <w:szCs w:val="24"/>
        </w:rPr>
        <w:t>研究方法</w:t>
      </w:r>
    </w:p>
    <w:p w14:paraId="5C210F49">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文献调查法：通过查阅有关新课标视域下初中数学作业设计的内涵、性质、特征、价值、实施、评价等方面的文献资料，厘清与本研究相关的概念和理论脉络，发现可研究的空间以及研究依据。</w:t>
      </w:r>
    </w:p>
    <w:p w14:paraId="5C7B9EF5">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问卷调查法：围绕新课标视域下初中数学作业设计编制调查问卷并发放，获取最新的第一手资料，所收集的数据被输入 SPSS23.0，对数据进行信效度分析，分析统以了解新课标视域下初中数学作业设计的现状。</w:t>
      </w:r>
    </w:p>
    <w:p w14:paraId="57AD6D3E">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访谈法：通过跟初中数学教师及相关管理人员的访谈，收集各方关于新课标视域下初中数学作业设计的认知及看法，以构建新课标视域下初中数学作业设计的有效策略。</w:t>
      </w:r>
    </w:p>
    <w:p w14:paraId="1B8DA9DF">
      <w:pPr>
        <w:pStyle w:val="2"/>
        <w:rPr>
          <w:rFonts w:hint="eastAsia"/>
        </w:rPr>
      </w:pPr>
    </w:p>
    <w:p w14:paraId="2A0C07B9">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八、主要观点与创新之处</w:t>
      </w:r>
    </w:p>
    <w:p w14:paraId="3D7899B9">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（一）主要观点</w:t>
      </w:r>
    </w:p>
    <w:p w14:paraId="2DB93D82">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现今教师作业布置类型和方式比较单一，几乎不会考虑学生能力水平的具体情况进行作业设计；</w:t>
      </w:r>
    </w:p>
    <w:p w14:paraId="2684FED2">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新课标视域下优化后的初中数学作业设计对学生成绩的提升、学习数学兴趣和完成作业时情绪情感体验的增强都有很大帮助，并且能充分发挥学生学习的主观能动性。</w:t>
      </w:r>
    </w:p>
    <w:p w14:paraId="4A283949">
      <w:pPr>
        <w:pStyle w:val="2"/>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eastAsia="zh-CN"/>
        </w:rPr>
        <w:t>（二）创新之处</w:t>
      </w:r>
    </w:p>
    <w:p w14:paraId="7E825337">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bookmarkStart w:id="0" w:name="_GoBack"/>
      <w:r>
        <w:rPr>
          <w:rFonts w:hint="eastAsia" w:ascii="宋体" w:hAnsi="宋体" w:eastAsia="宋体" w:cs="宋体"/>
          <w:sz w:val="24"/>
          <w:lang w:val="en-US" w:eastAsia="zh-CN"/>
        </w:rPr>
        <w:t>研究视角方面，现今国内对于新课标视域下初中数学作业设计策略的探索尚处于起步阶段，相关研究多集中在理论层面，系统的实践研究还比较缺乏。本研究开展新课标视域下初中数学作业设计及实践的创新</w:t>
      </w:r>
      <w:r>
        <w:rPr>
          <w:rFonts w:hint="eastAsia" w:ascii="宋体" w:eastAsia="宋体" w:cs="Times New Roman"/>
          <w:kern w:val="2"/>
          <w:sz w:val="24"/>
          <w:szCs w:val="24"/>
          <w:lang w:val="en-US" w:eastAsia="zh-CN"/>
        </w:rPr>
        <w:t>研究，可以填补新课标视域下作业设计相关理论研究空白，丰富基础教育理论。</w:t>
      </w:r>
    </w:p>
    <w:p w14:paraId="34216E46">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eastAsia="宋体" w:cs="Times New Roman"/>
          <w:kern w:val="2"/>
          <w:sz w:val="24"/>
          <w:szCs w:val="24"/>
          <w:lang w:val="en-US" w:eastAsia="zh-CN"/>
        </w:rPr>
      </w:pPr>
      <w:r>
        <w:rPr>
          <w:rFonts w:hint="eastAsia" w:ascii="宋体" w:eastAsia="宋体" w:cs="Times New Roman"/>
          <w:kern w:val="2"/>
          <w:sz w:val="24"/>
          <w:szCs w:val="24"/>
          <w:lang w:val="en-US" w:eastAsia="zh-CN"/>
        </w:rPr>
        <w:t>研究方法方面，本课题研究开展时主要采用理论与实践相结合的质性研究方法，通过开展初中数学作业设计情况调查，探究新课标视域下初中数学作业设计现状及其问题，并基于课题调研成果构建系统创新与实践策略。</w:t>
      </w:r>
      <w:bookmarkEnd w:id="0"/>
    </w:p>
    <w:p w14:paraId="739C98D3">
      <w:pPr>
        <w:pStyle w:val="2"/>
        <w:rPr>
          <w:rFonts w:hint="eastAsia"/>
          <w:lang w:val="en-US" w:eastAsia="zh-CN"/>
        </w:rPr>
      </w:pPr>
    </w:p>
    <w:p w14:paraId="6F418472">
      <w:pPr>
        <w:keepNext w:val="0"/>
        <w:keepLines w:val="0"/>
        <w:pageBreakBefore w:val="0"/>
        <w:widowControl w:val="0"/>
        <w:kinsoku/>
        <w:wordWrap/>
        <w:overflowPunct/>
        <w:topLinePunct w:val="0"/>
        <w:autoSpaceDE/>
        <w:autoSpaceDN/>
        <w:bidi w:val="0"/>
        <w:adjustRightInd/>
        <w:snapToGrid/>
        <w:spacing w:line="440" w:lineRule="exact"/>
        <w:ind w:right="25" w:rightChars="12"/>
        <w:textAlignment w:val="auto"/>
        <w:outlineLvl w:val="0"/>
        <w:rPr>
          <w:rFonts w:hint="eastAsia" w:ascii="宋体" w:eastAsia="宋体" w:cs="Times New Roman"/>
          <w:b/>
          <w:bCs/>
          <w:kern w:val="2"/>
          <w:sz w:val="24"/>
          <w:szCs w:val="24"/>
          <w:lang w:val="en-US" w:eastAsia="zh-CN"/>
        </w:rPr>
      </w:pPr>
      <w:r>
        <w:rPr>
          <w:rFonts w:hint="eastAsia" w:ascii="宋体" w:eastAsia="宋体" w:cs="Times New Roman"/>
          <w:b/>
          <w:bCs/>
          <w:kern w:val="2"/>
          <w:sz w:val="24"/>
          <w:szCs w:val="24"/>
          <w:lang w:val="en-US" w:eastAsia="zh-CN"/>
        </w:rPr>
        <w:t>九、课题研究的预期成果</w:t>
      </w:r>
    </w:p>
    <w:p w14:paraId="2192B3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cstheme="minorEastAsia"/>
          <w:sz w:val="24"/>
          <w:szCs w:val="24"/>
          <w:lang w:eastAsia="zh-CN"/>
        </w:rPr>
        <w:t>研究预期形成《新课标视域下初中数学作业设计现状调查研究》论文、《新课标视域下初中数学作业设计与实施的实践研究》研究报告</w:t>
      </w:r>
    </w:p>
    <w:p w14:paraId="020BD8EB">
      <w:pPr>
        <w:pStyle w:val="2"/>
        <w:rPr>
          <w:rFonts w:hint="eastAsia"/>
          <w:lang w:eastAsia="zh-CN"/>
        </w:rPr>
      </w:pPr>
    </w:p>
    <w:p w14:paraId="3F86EC03">
      <w:pPr>
        <w:keepNext w:val="0"/>
        <w:keepLines w:val="0"/>
        <w:pageBreakBefore w:val="0"/>
        <w:widowControl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十、完成研究任务的可行性分析</w:t>
      </w:r>
    </w:p>
    <w:p w14:paraId="674E1DA2">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 xml:space="preserve">  专业知识优势：本人具备专业的知识理论基础，掌握相关理论知识，曾与团队钻研过相关课题，曾发表论文。具备了基本的理论运用能力和发现问题、科学分析问题、创新性解决问题的能力。</w:t>
      </w:r>
    </w:p>
    <w:p w14:paraId="7BA61902">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前期研究基础：本人曾参加过项目课题，小组成员熟悉了解实验调查法的使用，有前期的准备经验和研究基础；需要的部分数据资料（网站、数据资料等）已经下载保存。</w:t>
      </w:r>
    </w:p>
    <w:p w14:paraId="1C45537C">
      <w:pPr>
        <w:keepNext w:val="0"/>
        <w:keepLines w:val="0"/>
        <w:pageBreakBefore w:val="0"/>
        <w:widowControl w:val="0"/>
        <w:kinsoku/>
        <w:wordWrap/>
        <w:overflowPunct/>
        <w:topLinePunct w:val="0"/>
        <w:autoSpaceDE/>
        <w:autoSpaceDN/>
        <w:bidi w:val="0"/>
        <w:adjustRightInd/>
        <w:snapToGrid/>
        <w:spacing w:line="440" w:lineRule="exact"/>
        <w:ind w:right="25" w:rightChars="12" w:firstLine="480" w:firstLineChars="200"/>
        <w:textAlignment w:val="auto"/>
        <w:rPr>
          <w:sz w:val="24"/>
          <w:szCs w:val="24"/>
        </w:rPr>
      </w:pPr>
      <w:r>
        <w:rPr>
          <w:rFonts w:hint="eastAsia" w:ascii="宋体" w:hAnsi="宋体" w:eastAsia="宋体" w:cs="宋体"/>
          <w:sz w:val="24"/>
          <w:lang w:val="en-US" w:eastAsia="zh-CN"/>
        </w:rPr>
        <w:t>团队优势：团队也具有丰富的科研素养，曾一起撰写课题项目，撰写发表论文，已经形成很好的合作默契度，在本研究中可以更好地提供有效的指导参考意见，确保本研究的顺利完成。</w:t>
      </w:r>
    </w:p>
    <w:p w14:paraId="27872806">
      <w:pPr>
        <w:bidi w:val="0"/>
        <w:ind w:firstLine="261" w:firstLineChars="0"/>
        <w:jc w:val="left"/>
        <w:rPr>
          <w:rFonts w:hint="eastAsia" w:eastAsiaTheme="minorEastAsia"/>
          <w:lang w:val="en-US" w:eastAsia="zh-CN"/>
        </w:rPr>
      </w:pPr>
      <w:r>
        <w:rPr>
          <w:sz w:val="24"/>
          <w:szCs w:val="24"/>
        </w:rPr>
        <w:tab/>
      </w:r>
      <w:r>
        <w:rPr>
          <w:rFonts w:hint="eastAsia" w:eastAsiaTheme="minorEastAsia"/>
          <w:lang w:val="en-US" w:eastAsia="zh-CN"/>
        </w:rPr>
        <w:drawing>
          <wp:inline distT="0" distB="0" distL="114300" distR="114300">
            <wp:extent cx="5476875" cy="2857500"/>
            <wp:effectExtent l="0" t="0" r="9525" b="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476875" cy="2857500"/>
                    </a:xfrm>
                    <a:prstGeom prst="rect">
                      <a:avLst/>
                    </a:prstGeom>
                  </pic:spPr>
                </pic:pic>
              </a:graphicData>
            </a:graphic>
          </wp:inline>
        </w:drawing>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JlNGJiZDg3OWQ1ZWEyOTY1MjQwMDQ1NDdlNjg3YjQifQ=="/>
  </w:docVars>
  <w:rsids>
    <w:rsidRoot w:val="005D6051"/>
    <w:rsid w:val="00006B9A"/>
    <w:rsid w:val="0003293C"/>
    <w:rsid w:val="000609E1"/>
    <w:rsid w:val="0007574F"/>
    <w:rsid w:val="00080560"/>
    <w:rsid w:val="0008379C"/>
    <w:rsid w:val="00092531"/>
    <w:rsid w:val="000954D4"/>
    <w:rsid w:val="000B3B4F"/>
    <w:rsid w:val="000E1904"/>
    <w:rsid w:val="000E230B"/>
    <w:rsid w:val="0011765F"/>
    <w:rsid w:val="00124693"/>
    <w:rsid w:val="00161A49"/>
    <w:rsid w:val="00177253"/>
    <w:rsid w:val="001A6E54"/>
    <w:rsid w:val="001B4081"/>
    <w:rsid w:val="001E63B0"/>
    <w:rsid w:val="002222C7"/>
    <w:rsid w:val="002623B8"/>
    <w:rsid w:val="00266249"/>
    <w:rsid w:val="00272F06"/>
    <w:rsid w:val="002D5FD0"/>
    <w:rsid w:val="002F0A86"/>
    <w:rsid w:val="0030663E"/>
    <w:rsid w:val="0031130A"/>
    <w:rsid w:val="003224AD"/>
    <w:rsid w:val="00345023"/>
    <w:rsid w:val="00360DFC"/>
    <w:rsid w:val="00393142"/>
    <w:rsid w:val="003F5FA4"/>
    <w:rsid w:val="00423CE4"/>
    <w:rsid w:val="00454410"/>
    <w:rsid w:val="004812D7"/>
    <w:rsid w:val="004950CF"/>
    <w:rsid w:val="004A0FFE"/>
    <w:rsid w:val="004D426D"/>
    <w:rsid w:val="00536946"/>
    <w:rsid w:val="0055147D"/>
    <w:rsid w:val="005535D3"/>
    <w:rsid w:val="00555BDF"/>
    <w:rsid w:val="0058456C"/>
    <w:rsid w:val="00595298"/>
    <w:rsid w:val="005B53B5"/>
    <w:rsid w:val="005D3B93"/>
    <w:rsid w:val="005D6051"/>
    <w:rsid w:val="005E7661"/>
    <w:rsid w:val="00601CFD"/>
    <w:rsid w:val="00612560"/>
    <w:rsid w:val="00623B9C"/>
    <w:rsid w:val="00653480"/>
    <w:rsid w:val="00691EC3"/>
    <w:rsid w:val="00717AD0"/>
    <w:rsid w:val="00765B29"/>
    <w:rsid w:val="00773DF1"/>
    <w:rsid w:val="007915B2"/>
    <w:rsid w:val="007D2CA2"/>
    <w:rsid w:val="007D3D32"/>
    <w:rsid w:val="008534F2"/>
    <w:rsid w:val="00854BEA"/>
    <w:rsid w:val="00857D89"/>
    <w:rsid w:val="00877C2A"/>
    <w:rsid w:val="008811D2"/>
    <w:rsid w:val="0089042C"/>
    <w:rsid w:val="008C097E"/>
    <w:rsid w:val="008D765F"/>
    <w:rsid w:val="008E17EF"/>
    <w:rsid w:val="008F06DE"/>
    <w:rsid w:val="00917A7C"/>
    <w:rsid w:val="00952D64"/>
    <w:rsid w:val="009551DC"/>
    <w:rsid w:val="00980975"/>
    <w:rsid w:val="009A5557"/>
    <w:rsid w:val="009B0C1A"/>
    <w:rsid w:val="009B68C7"/>
    <w:rsid w:val="009D0A62"/>
    <w:rsid w:val="009D5D4B"/>
    <w:rsid w:val="00A13A4A"/>
    <w:rsid w:val="00A26ED3"/>
    <w:rsid w:val="00A374A4"/>
    <w:rsid w:val="00A44C74"/>
    <w:rsid w:val="00A4569F"/>
    <w:rsid w:val="00A559A5"/>
    <w:rsid w:val="00A92020"/>
    <w:rsid w:val="00AA54F3"/>
    <w:rsid w:val="00AA7C01"/>
    <w:rsid w:val="00AD1579"/>
    <w:rsid w:val="00AF1F20"/>
    <w:rsid w:val="00AF6AC0"/>
    <w:rsid w:val="00B031D1"/>
    <w:rsid w:val="00B15583"/>
    <w:rsid w:val="00B31A5F"/>
    <w:rsid w:val="00B53C5F"/>
    <w:rsid w:val="00B63FD0"/>
    <w:rsid w:val="00B71CFA"/>
    <w:rsid w:val="00BA14E9"/>
    <w:rsid w:val="00BE58C4"/>
    <w:rsid w:val="00BF2CA6"/>
    <w:rsid w:val="00C21899"/>
    <w:rsid w:val="00C37A3A"/>
    <w:rsid w:val="00C656C8"/>
    <w:rsid w:val="00C8604D"/>
    <w:rsid w:val="00CA15F2"/>
    <w:rsid w:val="00D041E3"/>
    <w:rsid w:val="00D144D2"/>
    <w:rsid w:val="00D266FF"/>
    <w:rsid w:val="00D30613"/>
    <w:rsid w:val="00D56B87"/>
    <w:rsid w:val="00D77493"/>
    <w:rsid w:val="00D810C6"/>
    <w:rsid w:val="00DE38C0"/>
    <w:rsid w:val="00E00235"/>
    <w:rsid w:val="00E22174"/>
    <w:rsid w:val="00E47D8D"/>
    <w:rsid w:val="00E54215"/>
    <w:rsid w:val="00E80764"/>
    <w:rsid w:val="00E940A9"/>
    <w:rsid w:val="00EC0BEC"/>
    <w:rsid w:val="00F03A13"/>
    <w:rsid w:val="00F164FC"/>
    <w:rsid w:val="00F45C22"/>
    <w:rsid w:val="00F55A14"/>
    <w:rsid w:val="00F603BF"/>
    <w:rsid w:val="00F65B9D"/>
    <w:rsid w:val="00FD633F"/>
    <w:rsid w:val="010D424D"/>
    <w:rsid w:val="04FC0AB7"/>
    <w:rsid w:val="05251312"/>
    <w:rsid w:val="055765B4"/>
    <w:rsid w:val="05642133"/>
    <w:rsid w:val="08A334A5"/>
    <w:rsid w:val="08F6733C"/>
    <w:rsid w:val="093B78D8"/>
    <w:rsid w:val="097D1C38"/>
    <w:rsid w:val="0A0244C8"/>
    <w:rsid w:val="0BCD00F1"/>
    <w:rsid w:val="10FC2E8B"/>
    <w:rsid w:val="12603323"/>
    <w:rsid w:val="136A1BB9"/>
    <w:rsid w:val="13A90267"/>
    <w:rsid w:val="15367D44"/>
    <w:rsid w:val="15E22E8F"/>
    <w:rsid w:val="17BD1E97"/>
    <w:rsid w:val="1823644C"/>
    <w:rsid w:val="18767A8E"/>
    <w:rsid w:val="1921179D"/>
    <w:rsid w:val="1B447C0F"/>
    <w:rsid w:val="1B547EF1"/>
    <w:rsid w:val="1DB72436"/>
    <w:rsid w:val="1E0E726C"/>
    <w:rsid w:val="1ED66448"/>
    <w:rsid w:val="1F2F3EEF"/>
    <w:rsid w:val="1F8013C1"/>
    <w:rsid w:val="20421755"/>
    <w:rsid w:val="2093147A"/>
    <w:rsid w:val="21D24EEB"/>
    <w:rsid w:val="238E69D4"/>
    <w:rsid w:val="25FE1733"/>
    <w:rsid w:val="26184BA9"/>
    <w:rsid w:val="272140D6"/>
    <w:rsid w:val="27C5255E"/>
    <w:rsid w:val="2A2E37C8"/>
    <w:rsid w:val="2B3974CE"/>
    <w:rsid w:val="2B4C04A0"/>
    <w:rsid w:val="2CB92D6C"/>
    <w:rsid w:val="2F7965B0"/>
    <w:rsid w:val="305A3CC2"/>
    <w:rsid w:val="30C40D93"/>
    <w:rsid w:val="31394F4D"/>
    <w:rsid w:val="31BA752D"/>
    <w:rsid w:val="33025CA3"/>
    <w:rsid w:val="340923FC"/>
    <w:rsid w:val="34390C24"/>
    <w:rsid w:val="349F6537"/>
    <w:rsid w:val="35173B3C"/>
    <w:rsid w:val="36161443"/>
    <w:rsid w:val="37591EFD"/>
    <w:rsid w:val="38AE5F0C"/>
    <w:rsid w:val="39596694"/>
    <w:rsid w:val="3EB00217"/>
    <w:rsid w:val="40953891"/>
    <w:rsid w:val="41B90776"/>
    <w:rsid w:val="425E2763"/>
    <w:rsid w:val="42771A58"/>
    <w:rsid w:val="445F5F90"/>
    <w:rsid w:val="4492567B"/>
    <w:rsid w:val="460B16D4"/>
    <w:rsid w:val="462C483E"/>
    <w:rsid w:val="46D0425A"/>
    <w:rsid w:val="493A1629"/>
    <w:rsid w:val="496606E0"/>
    <w:rsid w:val="49A17991"/>
    <w:rsid w:val="49E30CA1"/>
    <w:rsid w:val="4AAD0012"/>
    <w:rsid w:val="4B0D0E35"/>
    <w:rsid w:val="4DA81466"/>
    <w:rsid w:val="4E4B0DE6"/>
    <w:rsid w:val="504774EA"/>
    <w:rsid w:val="511A0D18"/>
    <w:rsid w:val="530F18AA"/>
    <w:rsid w:val="558D2049"/>
    <w:rsid w:val="55970EFF"/>
    <w:rsid w:val="57272E42"/>
    <w:rsid w:val="57481433"/>
    <w:rsid w:val="578A67C3"/>
    <w:rsid w:val="5A292242"/>
    <w:rsid w:val="5A2C2BE8"/>
    <w:rsid w:val="5B315000"/>
    <w:rsid w:val="5E1634EA"/>
    <w:rsid w:val="62871D06"/>
    <w:rsid w:val="63F83BF5"/>
    <w:rsid w:val="64C179A1"/>
    <w:rsid w:val="656C3BCE"/>
    <w:rsid w:val="66203D3F"/>
    <w:rsid w:val="67072E31"/>
    <w:rsid w:val="67AB482E"/>
    <w:rsid w:val="6A377A1F"/>
    <w:rsid w:val="6A6015E2"/>
    <w:rsid w:val="6B0B5846"/>
    <w:rsid w:val="6B171730"/>
    <w:rsid w:val="6BE27E2E"/>
    <w:rsid w:val="6F793147"/>
    <w:rsid w:val="73D26282"/>
    <w:rsid w:val="750B0278"/>
    <w:rsid w:val="75575827"/>
    <w:rsid w:val="76A94F1F"/>
    <w:rsid w:val="77F1534C"/>
    <w:rsid w:val="79242CD7"/>
    <w:rsid w:val="7989296B"/>
    <w:rsid w:val="7A2E525F"/>
    <w:rsid w:val="7EB73E27"/>
    <w:rsid w:val="7EB8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4">
    <w:name w:val="Balloon Text"/>
    <w:basedOn w:val="1"/>
    <w:link w:val="9"/>
    <w:semiHidden/>
    <w:unhideWhenUsed/>
    <w:qFormat/>
    <w:uiPriority w:val="99"/>
    <w:rPr>
      <w:sz w:val="18"/>
      <w:szCs w:val="18"/>
    </w:rPr>
  </w:style>
  <w:style w:type="paragraph" w:styleId="7">
    <w:name w:val="List Paragraph"/>
    <w:basedOn w:val="1"/>
    <w:qFormat/>
    <w:uiPriority w:val="34"/>
    <w:pPr>
      <w:ind w:firstLine="420" w:firstLineChars="200"/>
    </w:pPr>
  </w:style>
  <w:style w:type="character" w:styleId="8">
    <w:name w:val="Placeholder Text"/>
    <w:basedOn w:val="6"/>
    <w:semiHidden/>
    <w:qFormat/>
    <w:uiPriority w:val="99"/>
    <w:rPr>
      <w:color w:val="808080"/>
    </w:rPr>
  </w:style>
  <w:style w:type="character" w:customStyle="1" w:styleId="9">
    <w:name w:val="批注框文本 Char"/>
    <w:basedOn w:val="6"/>
    <w:link w:val="4"/>
    <w:semiHidden/>
    <w:qFormat/>
    <w:uiPriority w:val="99"/>
    <w:rPr>
      <w:sz w:val="18"/>
      <w:szCs w:val="18"/>
    </w:rPr>
  </w:style>
  <w:style w:type="paragraph" w:customStyle="1" w:styleId="10">
    <w:name w:val="列出段落1"/>
    <w:basedOn w:val="1"/>
    <w:qFormat/>
    <w:uiPriority w:val="0"/>
    <w:pPr>
      <w:widowControl/>
      <w:ind w:firstLine="420" w:firstLineChars="200"/>
      <w:jc w:val="left"/>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4212</Words>
  <Characters>4276</Characters>
  <Lines>1</Lines>
  <Paragraphs>11</Paragraphs>
  <TotalTime>171</TotalTime>
  <ScaleCrop>false</ScaleCrop>
  <LinksUpToDate>false</LinksUpToDate>
  <CharactersWithSpaces>4281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2021-07-10T23:27:00Z</dcterms:created>
  <dc:creator>xb21cn</dc:creator>
  <cp:lastModifiedBy>老根</cp:lastModifiedBy>
  <dcterms:modified xsi:type="dcterms:W3CDTF">2024-11-08T01:37:15Z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D064CD22407944699FAD3C7AD967EF70</vt:lpwstr>
  </property>
</Properties>
</file>